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66" w:rsidRPr="00B51766" w:rsidRDefault="00B51766" w:rsidP="00B51766">
      <w:pPr>
        <w:spacing w:line="240" w:lineRule="auto"/>
        <w:jc w:val="center"/>
        <w:rPr>
          <w:rFonts w:eastAsia="Calibri"/>
          <w:i/>
          <w:sz w:val="22"/>
        </w:rPr>
      </w:pPr>
      <w:r>
        <w:rPr>
          <w:rFonts w:eastAsia="Calibri"/>
          <w:i/>
          <w:sz w:val="22"/>
        </w:rPr>
        <w:t>Defi</w:t>
      </w:r>
      <w:r w:rsidRPr="00B51766">
        <w:rPr>
          <w:rFonts w:eastAsia="Calibri"/>
          <w:i/>
          <w:sz w:val="22"/>
        </w:rPr>
        <w:t>nicja innowacyjności  wpisana do Lokalnej Strategii Rozwoju.</w:t>
      </w:r>
    </w:p>
    <w:p w:rsidR="00B51766" w:rsidRDefault="00B51766" w:rsidP="000D1556">
      <w:pPr>
        <w:spacing w:line="240" w:lineRule="auto"/>
        <w:rPr>
          <w:rFonts w:eastAsia="Calibri"/>
          <w:i/>
          <w:color w:val="FF0000"/>
          <w:sz w:val="22"/>
        </w:rPr>
      </w:pPr>
    </w:p>
    <w:p w:rsidR="000D1556" w:rsidRDefault="00B51766" w:rsidP="000D1556">
      <w:pPr>
        <w:spacing w:line="240" w:lineRule="auto"/>
        <w:rPr>
          <w:rFonts w:eastAsia="Calibri"/>
          <w:sz w:val="22"/>
        </w:rPr>
      </w:pPr>
      <w:r w:rsidRPr="00B51766">
        <w:rPr>
          <w:rFonts w:eastAsia="Calibri"/>
          <w:i/>
          <w:sz w:val="22"/>
        </w:rPr>
        <w:t>Innowacja</w:t>
      </w:r>
      <w:r>
        <w:rPr>
          <w:rFonts w:eastAsia="Calibri"/>
          <w:i/>
          <w:color w:val="FF0000"/>
          <w:sz w:val="22"/>
        </w:rPr>
        <w:t>-</w:t>
      </w:r>
      <w:r w:rsidR="000D1556">
        <w:rPr>
          <w:rFonts w:eastAsia="Calibri"/>
          <w:sz w:val="22"/>
        </w:rPr>
        <w:t xml:space="preserve"> wprowadzenie na rynek przez dane przedsiębiorstwo nowego towaru lub usługi, lub znaczące ulepszenie oferowanych uprzednio towarów lub usług w odniesieniu do ich charakterystyk lub przeznaczenia. Ulepszenie może dotyczyć charakterystyk technicznych, komponentów, materiałów, wbudowanego oprogramowania, bardziej przyjaznej obsługi przez użytkownika oraz innych cech funkcjonalnych (dotyczy przedsię</w:t>
      </w:r>
      <w:r>
        <w:rPr>
          <w:rFonts w:eastAsia="Calibri"/>
          <w:sz w:val="22"/>
        </w:rPr>
        <w:t>wzięć na rozwój działalności oraz na premie - tworzenie działalności</w:t>
      </w:r>
      <w:r w:rsidR="000D1556">
        <w:rPr>
          <w:rFonts w:eastAsia="Calibri"/>
          <w:sz w:val="22"/>
        </w:rPr>
        <w:t xml:space="preserve">). </w:t>
      </w:r>
    </w:p>
    <w:p w:rsidR="00B51766" w:rsidRDefault="00B51766" w:rsidP="000D1556">
      <w:pPr>
        <w:spacing w:line="240" w:lineRule="auto"/>
        <w:rPr>
          <w:rFonts w:eastAsia="Calibri"/>
          <w:sz w:val="22"/>
        </w:rPr>
      </w:pPr>
    </w:p>
    <w:p w:rsidR="000D1556" w:rsidRDefault="000D1556" w:rsidP="000D1556">
      <w:pPr>
        <w:spacing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W pozostałych przedsięwzięciach</w:t>
      </w:r>
      <w:r w:rsidR="00B51766">
        <w:rPr>
          <w:rFonts w:eastAsia="Calibri"/>
          <w:sz w:val="22"/>
        </w:rPr>
        <w:t xml:space="preserve"> tj. granty, projekty infrastrukturalne, projekty własne</w:t>
      </w:r>
      <w:r>
        <w:rPr>
          <w:rFonts w:eastAsia="Calibri"/>
          <w:sz w:val="22"/>
        </w:rPr>
        <w:t xml:space="preserve"> przyjęto definicję </w:t>
      </w:r>
      <w:r w:rsidR="00B51766">
        <w:rPr>
          <w:rFonts w:eastAsia="Calibri"/>
          <w:sz w:val="22"/>
        </w:rPr>
        <w:t>która brzmi:</w:t>
      </w:r>
      <w:r>
        <w:rPr>
          <w:rFonts w:eastAsia="Calibri"/>
          <w:sz w:val="22"/>
        </w:rPr>
        <w:t xml:space="preserve"> </w:t>
      </w:r>
    </w:p>
    <w:p w:rsidR="000D1556" w:rsidRDefault="00B51766" w:rsidP="000D1556">
      <w:pPr>
        <w:spacing w:line="240" w:lineRule="auto"/>
        <w:rPr>
          <w:rFonts w:eastAsia="Calibri"/>
          <w:sz w:val="22"/>
        </w:rPr>
      </w:pPr>
      <w:r>
        <w:rPr>
          <w:rFonts w:eastAsia="Calibri"/>
          <w:i/>
          <w:sz w:val="22"/>
        </w:rPr>
        <w:t>I</w:t>
      </w:r>
      <w:r w:rsidR="000D1556">
        <w:rPr>
          <w:rFonts w:eastAsia="Calibri"/>
          <w:i/>
          <w:sz w:val="22"/>
        </w:rPr>
        <w:t>nnowacja</w:t>
      </w:r>
      <w:r w:rsidR="000D1556">
        <w:rPr>
          <w:rFonts w:eastAsia="Calibri"/>
          <w:sz w:val="22"/>
        </w:rPr>
        <w:t xml:space="preserve"> – wdrożenie nowego na danym obszarze lub znacząco udoskonalonego produktu, usługi, procesu, organizacji lub nowego sposobu wykorzystania lub zmobilizowania istniejących lokalnych zasobów przyrodniczych, historycznych, kulturowych czy społecznych.</w:t>
      </w:r>
    </w:p>
    <w:p w:rsidR="00B51766" w:rsidRDefault="00B51766" w:rsidP="000D1556">
      <w:pPr>
        <w:spacing w:line="240" w:lineRule="auto"/>
        <w:rPr>
          <w:rFonts w:eastAsia="Calibri"/>
          <w:sz w:val="22"/>
        </w:rPr>
      </w:pPr>
    </w:p>
    <w:p w:rsidR="000D1556" w:rsidRDefault="000D1556" w:rsidP="00B51766">
      <w:pPr>
        <w:spacing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Oceny spełniania/niespełniania kryterium innowacyjności dokonywać będzie Rada na podstawie złożonego wniosku – przedstawionej argumentacji, wiedzy własnej, znajomości obszaru oraz innych skutecznych metod.</w:t>
      </w:r>
    </w:p>
    <w:p w:rsidR="001D116C" w:rsidRDefault="00B51766"/>
    <w:sectPr w:rsidR="001D116C" w:rsidSect="00F4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556"/>
    <w:rsid w:val="0008021C"/>
    <w:rsid w:val="000D1556"/>
    <w:rsid w:val="004F0EBC"/>
    <w:rsid w:val="00B51766"/>
    <w:rsid w:val="00B65062"/>
    <w:rsid w:val="00F4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5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BIALE LUGI</dc:creator>
  <cp:lastModifiedBy>BIALE LUGI</cp:lastModifiedBy>
  <cp:revision>2</cp:revision>
  <dcterms:created xsi:type="dcterms:W3CDTF">2016-08-04T05:57:00Z</dcterms:created>
  <dcterms:modified xsi:type="dcterms:W3CDTF">2016-08-04T05:57:00Z</dcterms:modified>
</cp:coreProperties>
</file>