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75" w:rsidRDefault="00BD6975" w:rsidP="00BD6975">
      <w:pPr>
        <w:spacing w:after="240" w:line="240" w:lineRule="auto"/>
        <w:rPr>
          <w:b/>
          <w:szCs w:val="24"/>
        </w:rPr>
      </w:pPr>
      <w:r>
        <w:rPr>
          <w:b/>
          <w:szCs w:val="24"/>
        </w:rPr>
        <w:t>Załącznik 2 Procedura monitoringu i ewaluacji</w:t>
      </w:r>
    </w:p>
    <w:p w:rsidR="00BD6975" w:rsidRDefault="00BD6975" w:rsidP="00BD6975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§1 Wprowadzenie</w:t>
      </w:r>
    </w:p>
    <w:p w:rsidR="00BD6975" w:rsidRDefault="00BD6975" w:rsidP="00BD6975">
      <w:pPr>
        <w:spacing w:line="240" w:lineRule="auto"/>
        <w:rPr>
          <w:sz w:val="22"/>
        </w:rPr>
      </w:pPr>
      <w:r>
        <w:rPr>
          <w:sz w:val="22"/>
        </w:rPr>
        <w:t>Warunkiem efektywnego wdrażania Strategii jest stworzenie procedur, które umożliwią obserwację efektów realizacji Strategii oraz pozwolą na ich ewentualną korektę. Prowadzenie takich działań umożliwi efektywne planowanie, okresową ocenę i aktualizację zapisów dokumentu, zgodnie ze zmieniającymi się warunkami społeczno-gospodarczymi i zdiagnozowanymi potrzebami społeczności lokalnej. Dokument obejmuje działania związane z bieżącym monitorowaniem realizacji Strategii oraz jej okresową ewaluacją.</w:t>
      </w:r>
    </w:p>
    <w:p w:rsidR="00BD6975" w:rsidRDefault="00BD6975" w:rsidP="00BD6975">
      <w:pPr>
        <w:spacing w:line="240" w:lineRule="auto"/>
        <w:rPr>
          <w:sz w:val="22"/>
        </w:rPr>
      </w:pPr>
    </w:p>
    <w:p w:rsidR="00BD6975" w:rsidRDefault="00BD6975" w:rsidP="00BD6975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§2 Definicje i skróty</w:t>
      </w:r>
    </w:p>
    <w:p w:rsidR="00BD6975" w:rsidRDefault="00BD6975" w:rsidP="00BD6975">
      <w:pPr>
        <w:spacing w:line="240" w:lineRule="auto"/>
        <w:rPr>
          <w:sz w:val="22"/>
        </w:rPr>
      </w:pPr>
      <w:r>
        <w:rPr>
          <w:sz w:val="22"/>
        </w:rPr>
        <w:t>W celu określenia zakresu prowadzonych badań, przyjęto następujące skróty i definicje:</w:t>
      </w:r>
    </w:p>
    <w:p w:rsidR="00BD6975" w:rsidRDefault="00BD6975" w:rsidP="00BD6975">
      <w:pPr>
        <w:numPr>
          <w:ilvl w:val="0"/>
          <w:numId w:val="1"/>
        </w:numPr>
        <w:spacing w:line="240" w:lineRule="auto"/>
        <w:rPr>
          <w:sz w:val="22"/>
        </w:rPr>
      </w:pPr>
      <w:r>
        <w:rPr>
          <w:b/>
          <w:sz w:val="22"/>
        </w:rPr>
        <w:t xml:space="preserve">Ewaluacja </w:t>
      </w:r>
      <w:r>
        <w:rPr>
          <w:sz w:val="22"/>
        </w:rPr>
        <w:t>– to obiektywna ocena działań na wszystkich etapach prac. Powinna dostarczać rzetelnych i przydatnych informacji pozwalając wykorzystać zdobytą w ten sposób wiedzę w procesie decyzyjnym. Ewaluacja to działanie prowadzone okresowo. Ewaluacja ma służyć do weryfikacji sposobu wdrażania LSR.</w:t>
      </w:r>
    </w:p>
    <w:p w:rsidR="00BD6975" w:rsidRDefault="00BD6975" w:rsidP="00BD6975">
      <w:pPr>
        <w:numPr>
          <w:ilvl w:val="0"/>
          <w:numId w:val="1"/>
        </w:numPr>
        <w:spacing w:line="240" w:lineRule="auto"/>
        <w:rPr>
          <w:sz w:val="22"/>
        </w:rPr>
      </w:pPr>
      <w:r>
        <w:rPr>
          <w:b/>
          <w:sz w:val="22"/>
        </w:rPr>
        <w:t xml:space="preserve">Monitoring </w:t>
      </w:r>
      <w:r>
        <w:rPr>
          <w:sz w:val="22"/>
        </w:rPr>
        <w:t>– to regularne jakościowe i ilościowe pomiary lub obserwacje zjawisk. Zgromadzone dane umożliwiają podjęcie działań w kierunku osiągnięcia założonych celów. Monitoring to działanie bieżące, uwzględnione w zapisach Strategii, pozwalające ją realizować.</w:t>
      </w:r>
    </w:p>
    <w:p w:rsidR="00BD6975" w:rsidRDefault="00BD6975" w:rsidP="00BD6975">
      <w:pPr>
        <w:numPr>
          <w:ilvl w:val="0"/>
          <w:numId w:val="1"/>
        </w:numPr>
        <w:spacing w:line="240" w:lineRule="auto"/>
        <w:rPr>
          <w:sz w:val="22"/>
        </w:rPr>
      </w:pPr>
      <w:r>
        <w:rPr>
          <w:b/>
          <w:sz w:val="22"/>
        </w:rPr>
        <w:t>Procedura</w:t>
      </w:r>
      <w:r>
        <w:rPr>
          <w:sz w:val="22"/>
        </w:rPr>
        <w:t xml:space="preserve"> –</w:t>
      </w:r>
      <w:r>
        <w:rPr>
          <w:b/>
          <w:sz w:val="22"/>
        </w:rPr>
        <w:t xml:space="preserve"> </w:t>
      </w:r>
      <w:r>
        <w:rPr>
          <w:sz w:val="22"/>
        </w:rPr>
        <w:t>określona reguła postępowania.</w:t>
      </w:r>
    </w:p>
    <w:p w:rsidR="00BD6975" w:rsidRDefault="00BD6975" w:rsidP="00BD6975">
      <w:pPr>
        <w:numPr>
          <w:ilvl w:val="0"/>
          <w:numId w:val="1"/>
        </w:numPr>
        <w:spacing w:line="240" w:lineRule="auto"/>
        <w:rPr>
          <w:sz w:val="22"/>
        </w:rPr>
      </w:pPr>
      <w:r>
        <w:rPr>
          <w:b/>
          <w:sz w:val="22"/>
        </w:rPr>
        <w:t xml:space="preserve">Raport z ewaluacji Strategii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>Raport z ewaluacji Strategii Rozwoju Lokalnego Kierowanego przez Społeczność.</w:t>
      </w:r>
    </w:p>
    <w:p w:rsidR="00BD6975" w:rsidRDefault="00BD6975" w:rsidP="00BD6975">
      <w:pPr>
        <w:numPr>
          <w:ilvl w:val="0"/>
          <w:numId w:val="1"/>
        </w:numPr>
        <w:spacing w:line="240" w:lineRule="auto"/>
        <w:rPr>
          <w:sz w:val="22"/>
        </w:rPr>
      </w:pPr>
      <w:r>
        <w:rPr>
          <w:b/>
          <w:sz w:val="22"/>
        </w:rPr>
        <w:t xml:space="preserve">Raport z monitoringu Strategii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 xml:space="preserve">Raport z monitoringu Strategii Rozwoju Lokalnego Kierowanego przez Społeczność. </w:t>
      </w:r>
    </w:p>
    <w:p w:rsidR="00BD6975" w:rsidRDefault="00BD6975" w:rsidP="00BD6975">
      <w:pPr>
        <w:numPr>
          <w:ilvl w:val="0"/>
          <w:numId w:val="1"/>
        </w:numPr>
        <w:spacing w:line="240" w:lineRule="auto"/>
        <w:rPr>
          <w:sz w:val="22"/>
        </w:rPr>
      </w:pPr>
      <w:r>
        <w:rPr>
          <w:b/>
          <w:sz w:val="22"/>
        </w:rPr>
        <w:t xml:space="preserve">Strategia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 xml:space="preserve">Strategia Rozwoju Lokalnego Kierowanego przez Społeczność. </w:t>
      </w:r>
    </w:p>
    <w:p w:rsidR="00BD6975" w:rsidRDefault="00BD6975" w:rsidP="00BD6975">
      <w:pPr>
        <w:numPr>
          <w:ilvl w:val="0"/>
          <w:numId w:val="1"/>
        </w:numPr>
        <w:spacing w:line="240" w:lineRule="auto"/>
        <w:rPr>
          <w:sz w:val="22"/>
        </w:rPr>
      </w:pPr>
      <w:r>
        <w:rPr>
          <w:b/>
          <w:sz w:val="22"/>
        </w:rPr>
        <w:t xml:space="preserve">Strona internetowa </w:t>
      </w:r>
      <w:r>
        <w:rPr>
          <w:sz w:val="22"/>
        </w:rPr>
        <w:t xml:space="preserve">– strona internetowa Lokalnej Grupy Działania. </w:t>
      </w:r>
    </w:p>
    <w:p w:rsidR="00BD6975" w:rsidRDefault="00BD6975" w:rsidP="00BD6975">
      <w:pPr>
        <w:spacing w:line="240" w:lineRule="auto"/>
        <w:rPr>
          <w:b/>
          <w:sz w:val="22"/>
        </w:rPr>
      </w:pPr>
    </w:p>
    <w:p w:rsidR="00BD6975" w:rsidRDefault="00BD6975" w:rsidP="00BD6975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§3 Opis procedury monitoringu</w:t>
      </w:r>
    </w:p>
    <w:p w:rsidR="00BD6975" w:rsidRDefault="00BD6975" w:rsidP="00BD6975">
      <w:pPr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 xml:space="preserve">Monitoring LSR prowadzony jest na bieżąco. </w:t>
      </w:r>
    </w:p>
    <w:p w:rsidR="00BD6975" w:rsidRDefault="00BD6975" w:rsidP="00BD6975">
      <w:pPr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 xml:space="preserve">Organem uprawnionym do realizacji procedury monitoringu jest Zarząd LGD, chyba że dokonano delegowania tych zadań na inny organ LGD/pracowników Biura Zarządu. </w:t>
      </w:r>
    </w:p>
    <w:p w:rsidR="00BD6975" w:rsidRDefault="00BD6975" w:rsidP="00BD6975">
      <w:pPr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 xml:space="preserve">Monitoring przeprowadza się na podstawie: ankiet monitorujących dla beneficjentów, anonimowych badań ankietowych, rejestrów danych prowadzonych przez LGD, w tym rejestrów ogłoszonych konkursów, statystyk </w:t>
      </w:r>
      <w:r>
        <w:rPr>
          <w:iCs/>
          <w:sz w:val="22"/>
        </w:rPr>
        <w:t>stron internetowych i kanałów w mediach społecznościowych oraz statystyk innych wykorzystywanych w planie komunikacyjnym narzędzi komunikacyjnych</w:t>
      </w:r>
      <w:r>
        <w:rPr>
          <w:sz w:val="22"/>
        </w:rPr>
        <w:t xml:space="preserve">. </w:t>
      </w:r>
    </w:p>
    <w:p w:rsidR="00BD6975" w:rsidRDefault="00BD6975" w:rsidP="00BD6975">
      <w:pPr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 xml:space="preserve">Monitoring obejmuje: </w:t>
      </w:r>
    </w:p>
    <w:p w:rsidR="00BD6975" w:rsidRDefault="00BD6975" w:rsidP="00BD697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 xml:space="preserve">Zebranie danych na temat: funkcjonowania LGD, realizacji planu działania, realizacji </w:t>
      </w:r>
      <w:proofErr w:type="gramStart"/>
      <w:r>
        <w:rPr>
          <w:sz w:val="22"/>
        </w:rPr>
        <w:t>LSR,</w:t>
      </w:r>
      <w:proofErr w:type="gramEnd"/>
      <w:r>
        <w:rPr>
          <w:sz w:val="22"/>
        </w:rPr>
        <w:t xml:space="preserve"> oraz realizacji Planu komunikacji. </w:t>
      </w:r>
    </w:p>
    <w:p w:rsidR="00BD6975" w:rsidRDefault="00BD6975" w:rsidP="00BD697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Ocenę zebranych informacji w stosunku do założonych wartości.</w:t>
      </w:r>
    </w:p>
    <w:p w:rsidR="00BD6975" w:rsidRDefault="00BD6975" w:rsidP="00BD697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 xml:space="preserve">Opracowanie Raportów z monitoringu Strategii w okresie rocznym, zawierających podsumowanie danych wraz z wygenerowanymi wnioskami dotyczącymi wpływu podejmowanych działań na realizację założeń Strategii. </w:t>
      </w:r>
    </w:p>
    <w:p w:rsidR="00BD6975" w:rsidRDefault="00BD6975" w:rsidP="00BD6975">
      <w:pPr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Monitoring prowadzony będzie w oparciu o następujące zasady: cykliczność obserwacji, ujednolicenie metod pomiaru i obserwacji, unifikacja interpretacji wyników.</w:t>
      </w:r>
    </w:p>
    <w:p w:rsidR="00BD6975" w:rsidRDefault="00BD6975" w:rsidP="00BD6975">
      <w:pPr>
        <w:spacing w:line="240" w:lineRule="auto"/>
        <w:rPr>
          <w:b/>
          <w:sz w:val="22"/>
        </w:rPr>
      </w:pPr>
    </w:p>
    <w:p w:rsidR="00BD6975" w:rsidRDefault="00BD6975" w:rsidP="00BD6975">
      <w:pPr>
        <w:spacing w:line="240" w:lineRule="auto"/>
        <w:jc w:val="center"/>
        <w:rPr>
          <w:sz w:val="22"/>
        </w:rPr>
      </w:pPr>
    </w:p>
    <w:p w:rsidR="00BD6975" w:rsidRDefault="00BD6975" w:rsidP="00BD6975">
      <w:pPr>
        <w:spacing w:line="240" w:lineRule="auto"/>
        <w:jc w:val="center"/>
        <w:rPr>
          <w:sz w:val="22"/>
        </w:rPr>
      </w:pPr>
      <w:r>
        <w:rPr>
          <w:b/>
          <w:sz w:val="22"/>
        </w:rPr>
        <w:t>§4 Opis procedury ewaluacji</w:t>
      </w:r>
    </w:p>
    <w:p w:rsidR="00BD6975" w:rsidRDefault="00BD6975" w:rsidP="00BD6975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 xml:space="preserve">Organem uprawnionym do realizacji procedury ewaluacji jest Zarząd LGD chyba, że dokonano delegowania tych zadań na inny organ LGD/pracowników Biura Zarządu. </w:t>
      </w:r>
    </w:p>
    <w:p w:rsidR="00BD6975" w:rsidRDefault="00BD6975" w:rsidP="00BD6975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 xml:space="preserve">Do skoordynowania i wykonania prac związanych z ewaluacją Strategii powołuje się Zespół ds. Ewaluacji Strategii, liczący co najmniej 3 osoby. Zarząd wskaże Przewodniczącego Zespołu, który kierować będzie jego pracami. </w:t>
      </w:r>
    </w:p>
    <w:p w:rsidR="00BD6975" w:rsidRDefault="00BD6975" w:rsidP="00BD6975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>Zarząd LGD może zlecić wykonanie ewaluacji podmiotom zewnętrznym. Przy czym w przypadku ewaluacji on-</w:t>
      </w:r>
      <w:proofErr w:type="spellStart"/>
      <w:r>
        <w:rPr>
          <w:sz w:val="22"/>
        </w:rPr>
        <w:t>going</w:t>
      </w:r>
      <w:proofErr w:type="spellEnd"/>
      <w:r>
        <w:rPr>
          <w:sz w:val="22"/>
        </w:rPr>
        <w:t xml:space="preserve"> zadania zlecone podmiotom zewnętrznym mogą mieć jedynie charakter pomocniczy do zadań realizowanych samodzielnie przez LGD.</w:t>
      </w:r>
    </w:p>
    <w:p w:rsidR="00BD6975" w:rsidRDefault="00BD6975" w:rsidP="00BD6975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lastRenderedPageBreak/>
        <w:t>Ewaluacja będzie prowadzona:</w:t>
      </w:r>
    </w:p>
    <w:p w:rsidR="00BD6975" w:rsidRDefault="00BD6975" w:rsidP="00BD6975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 końca lutego każdego roku wdrażania LSR - Ewaluacja on-</w:t>
      </w:r>
      <w:proofErr w:type="spellStart"/>
      <w:r>
        <w:rPr>
          <w:rFonts w:ascii="Times New Roman" w:hAnsi="Times New Roman"/>
        </w:rPr>
        <w:t>going</w:t>
      </w:r>
      <w:proofErr w:type="spellEnd"/>
      <w:r>
        <w:rPr>
          <w:rFonts w:ascii="Times New Roman" w:hAnsi="Times New Roman"/>
        </w:rPr>
        <w:t xml:space="preserve"> (warsztaty refleksyjne za każdy rok realizowane na początku kolejnego roku kalendarzowego na podstawie zbieranych na bieżąco danych opracowanych w formie prezentacji pracownika biura lub podmiot zewnętrzny);</w:t>
      </w:r>
    </w:p>
    <w:p w:rsidR="00BD6975" w:rsidRDefault="00BD6975" w:rsidP="00BD6975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roku 2019 – </w:t>
      </w:r>
      <w:proofErr w:type="spellStart"/>
      <w:r>
        <w:rPr>
          <w:rFonts w:ascii="Times New Roman" w:hAnsi="Times New Roman"/>
        </w:rPr>
        <w:t>Mid</w:t>
      </w:r>
      <w:proofErr w:type="spellEnd"/>
      <w:r>
        <w:rPr>
          <w:rFonts w:ascii="Times New Roman" w:hAnsi="Times New Roman"/>
        </w:rPr>
        <w:t>-term (analiza danych zastanych, wywiady eksperckie, badanie ankietowe na losowo dobranej próbie mieszkańców obszaru LGD (realizowane przez biuro LGD za pomocą ankiety dostarczonej przez wyspecjalizowany podmiot zewnętrzny));</w:t>
      </w:r>
    </w:p>
    <w:p w:rsidR="00BD6975" w:rsidRDefault="00BD6975" w:rsidP="00BD6975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roku 2020 - Ex-post (analiza danych zastanych, wywiady eksperckie, badanie ankietowe na losowo dobranej próbie mieszkańców obszaru LGD (realizowane przez biuro LGD za pomocą ankiety dostarczonej przez wyspecjalizowany podmiot zewnętrzny), badanie ankietowe wnioskodawców).</w:t>
      </w:r>
    </w:p>
    <w:p w:rsidR="00BD6975" w:rsidRDefault="00BD6975" w:rsidP="00BD6975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 xml:space="preserve">Ewaluację przeprowadza się w oparciu o: badania ankietowe, wywiady eksperckie (grupowe/indywidualne), rejestry danych LGD, dane własne LGD. </w:t>
      </w:r>
    </w:p>
    <w:p w:rsidR="00BD6975" w:rsidRDefault="00BD6975" w:rsidP="00BD6975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>Raport z ewaluacji Strategii obejmuje przede wszystkim:</w:t>
      </w:r>
    </w:p>
    <w:p w:rsidR="00BD6975" w:rsidRDefault="00BD6975" w:rsidP="00BD6975">
      <w:pPr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>Ocenę funkcjonowania LGD, w tym: działalność organów LGD i działalność biura LGD, sprawność przeprowadzania naborów, wizerunek LGD wśród mieszkańców obszaru, działalność informacyjną, promocyjną oraz edukacyjną, procedury związane z wyborem przedsięwzięć oraz kompetencje pracowników.</w:t>
      </w:r>
    </w:p>
    <w:p w:rsidR="00BD6975" w:rsidRDefault="00BD6975" w:rsidP="00BD6975">
      <w:pPr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>Ocenę stopnia wdrażania celów LSR, w tym stopnia osiągnięcia wskaźników.</w:t>
      </w:r>
    </w:p>
    <w:p w:rsidR="00BD6975" w:rsidRDefault="00BD6975" w:rsidP="00BD6975">
      <w:pPr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 xml:space="preserve">Podsumowanie działalności LGD w badanym okresie, wnioski i rekomendacje. </w:t>
      </w:r>
    </w:p>
    <w:p w:rsidR="00BD6975" w:rsidRDefault="00BD6975" w:rsidP="00BD6975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 xml:space="preserve">Ewaluacja prowadzona będzie w oparciu o kryteria ewaluacji, tj.: trafności, spójności, </w:t>
      </w:r>
      <w:proofErr w:type="gramStart"/>
      <w:r>
        <w:rPr>
          <w:sz w:val="22"/>
        </w:rPr>
        <w:t xml:space="preserve">efektywności, </w:t>
      </w:r>
      <w:r>
        <w:rPr>
          <w:strike/>
          <w:sz w:val="22"/>
        </w:rPr>
        <w:t xml:space="preserve"> </w:t>
      </w:r>
      <w:r>
        <w:rPr>
          <w:sz w:val="22"/>
        </w:rPr>
        <w:t>skuteczności</w:t>
      </w:r>
      <w:proofErr w:type="gramEnd"/>
      <w:r>
        <w:rPr>
          <w:sz w:val="22"/>
        </w:rPr>
        <w:t>, trwałości, użyteczności.</w:t>
      </w:r>
    </w:p>
    <w:p w:rsidR="00BD6975" w:rsidRDefault="00BD6975" w:rsidP="00BD6975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 xml:space="preserve">Zatwierdzenia Raportu z ewaluacji Strategii dokonuje się uchwałą Walnego Zebrania Członków. </w:t>
      </w:r>
    </w:p>
    <w:p w:rsidR="00BD6975" w:rsidRDefault="00BD6975" w:rsidP="00BD6975">
      <w:pPr>
        <w:spacing w:line="240" w:lineRule="auto"/>
        <w:rPr>
          <w:sz w:val="22"/>
        </w:rPr>
      </w:pPr>
    </w:p>
    <w:p w:rsidR="00EB77EC" w:rsidRPr="00BD6975" w:rsidRDefault="00EB77EC" w:rsidP="00BD6975">
      <w:bookmarkStart w:id="0" w:name="_GoBack"/>
      <w:bookmarkEnd w:id="0"/>
    </w:p>
    <w:sectPr w:rsidR="00EB77EC" w:rsidRPr="00BD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D86"/>
    <w:multiLevelType w:val="hybridMultilevel"/>
    <w:tmpl w:val="A540F01A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608"/>
    <w:multiLevelType w:val="hybridMultilevel"/>
    <w:tmpl w:val="EAE87C74"/>
    <w:lvl w:ilvl="0" w:tplc="B8EA95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00EE3"/>
    <w:multiLevelType w:val="hybridMultilevel"/>
    <w:tmpl w:val="78ACCA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1C2E"/>
    <w:multiLevelType w:val="hybridMultilevel"/>
    <w:tmpl w:val="6B202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65AE8"/>
    <w:multiLevelType w:val="hybridMultilevel"/>
    <w:tmpl w:val="7B7E0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0554F"/>
    <w:multiLevelType w:val="hybridMultilevel"/>
    <w:tmpl w:val="7026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75"/>
    <w:rsid w:val="00BD6975"/>
    <w:rsid w:val="00E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85CE-6E8D-4A4C-B989-70F32151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97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D6975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BD6975"/>
    <w:pPr>
      <w:spacing w:after="0" w:line="240" w:lineRule="auto"/>
      <w:ind w:left="714" w:hanging="35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Daiałania Białe Ługi</dc:creator>
  <cp:keywords/>
  <dc:description/>
  <cp:lastModifiedBy>Lokalna Grupa Daiałania Białe Ługi</cp:lastModifiedBy>
  <cp:revision>1</cp:revision>
  <dcterms:created xsi:type="dcterms:W3CDTF">2019-01-02T11:01:00Z</dcterms:created>
  <dcterms:modified xsi:type="dcterms:W3CDTF">2019-01-02T11:03:00Z</dcterms:modified>
</cp:coreProperties>
</file>