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D9" w:rsidRDefault="00677FAC" w:rsidP="00E6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E65ED9">
        <w:rPr>
          <w:rFonts w:ascii="Times New Roman" w:hAnsi="Times New Roman" w:cs="Times New Roman"/>
          <w:b/>
          <w:sz w:val="24"/>
          <w:szCs w:val="24"/>
        </w:rPr>
        <w:t>X</w:t>
      </w:r>
      <w:r w:rsidR="00E65ED9" w:rsidRPr="008E7561">
        <w:rPr>
          <w:rFonts w:ascii="Times New Roman" w:hAnsi="Times New Roman" w:cs="Times New Roman"/>
          <w:b/>
          <w:sz w:val="24"/>
          <w:szCs w:val="24"/>
        </w:rPr>
        <w:t xml:space="preserve"> edycji Konkursu Kulinarnego „Smaki Gęsiny”</w:t>
      </w:r>
    </w:p>
    <w:p w:rsidR="00E65ED9" w:rsidRPr="008E7561" w:rsidRDefault="00677FAC" w:rsidP="00E6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Chmielnik 11.11.2021 </w:t>
      </w:r>
      <w:r w:rsidR="00E65ED9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>I. POSTANOWIENIA OGÓLNE</w:t>
      </w:r>
    </w:p>
    <w:p w:rsidR="00E65ED9" w:rsidRPr="008E7561" w:rsidRDefault="00E65ED9" w:rsidP="00E65E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Niniejszy regulamin określa warunki, na jakich odbywa się Konkurs na najlepszą potrawę tradycyjną z gęsiny dla kół gospodyń wiejskich, stowarzyszeń, osób fizycznych, gospodarstw agroturystycznych, uczniów oraz branży gastronomicznej.</w:t>
      </w:r>
    </w:p>
    <w:p w:rsidR="00E65ED9" w:rsidRPr="008E7561" w:rsidRDefault="00E65ED9" w:rsidP="00E65E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Organizatorem Konkursu są </w:t>
      </w:r>
      <w:r>
        <w:rPr>
          <w:rFonts w:ascii="Times New Roman" w:eastAsia="Times New Roman" w:hAnsi="Times New Roman" w:cs="Times New Roman"/>
          <w:sz w:val="24"/>
          <w:szCs w:val="24"/>
        </w:rPr>
        <w:t>Burmistrz Miasta i Gminy w Chmielniku oraz Dyrektor Chmielnickiego Centrum Kultury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ED9" w:rsidRPr="008E7561" w:rsidRDefault="00E65ED9" w:rsidP="00E65E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Konkurs odbędzie się w dniu </w:t>
      </w:r>
      <w:r w:rsidR="00677FAC">
        <w:rPr>
          <w:rFonts w:ascii="Times New Roman" w:eastAsia="Times New Roman" w:hAnsi="Times New Roman" w:cs="Times New Roman"/>
          <w:b/>
          <w:sz w:val="24"/>
          <w:szCs w:val="24"/>
        </w:rPr>
        <w:t>11 listopada 2021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 w Chmielniku w Chmielnickim Centrum Kultury u</w:t>
      </w:r>
      <w:r w:rsidR="00677FAC">
        <w:rPr>
          <w:rFonts w:ascii="Times New Roman" w:eastAsia="Times New Roman" w:hAnsi="Times New Roman" w:cs="Times New Roman"/>
          <w:sz w:val="24"/>
          <w:szCs w:val="24"/>
        </w:rPr>
        <w:t>l. Starobuska 10 o godzinie 12:0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br/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 xml:space="preserve">II. CELE KONKURSU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Cele Konkursu: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− upowszechnianie walorów zdrowotnych i smakowych gęsiny w ofercie żywieniowej gospodarstw agroturystycznych, mieszkańców i poszerzenie ofert restauratorów,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− promocja regionalnego dziedzictwa kulinarnego,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− propagowanie gęsi jako produktu regionalnego,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− zachęcenie mieszkańców regionu do zmiany nawyków żywieniowych.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III. PRZEDMIOT KONKURSU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Konkurs zorganizowany zostanie w kategorii: potrawa z wykorzystaniem mięsa z gęsiny 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br/>
        <w:t xml:space="preserve">w jednej z form – przystawka/zupa lub danie główne.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br/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 xml:space="preserve">IV. UCZESTNICY KONKURSU </w:t>
      </w:r>
    </w:p>
    <w:p w:rsidR="00E65ED9" w:rsidRPr="008E7561" w:rsidRDefault="00E65ED9" w:rsidP="00E65E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Uczestnikami Konkursu mogą zostać koła gospodyń wiejskich, stowarzyszenia, uczniowie, osoby fizyczne, właściciele gospodarstw agroturystycznych oraz przedstawiciele branży gastronomicznej (restauratorzy). </w:t>
      </w:r>
    </w:p>
    <w:p w:rsidR="00E65ED9" w:rsidRPr="008E7561" w:rsidRDefault="00E65ED9" w:rsidP="00E65E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Warunkiem udziału w Konkursie jest złożenie wypełnionego formularza z</w:t>
      </w:r>
      <w:r w:rsidR="00677FAC">
        <w:rPr>
          <w:rFonts w:ascii="Times New Roman" w:eastAsia="Times New Roman" w:hAnsi="Times New Roman" w:cs="Times New Roman"/>
          <w:sz w:val="24"/>
          <w:szCs w:val="24"/>
        </w:rPr>
        <w:t xml:space="preserve">głoszeniowego do dnia </w:t>
      </w:r>
      <w:r w:rsidR="00677FAC" w:rsidRPr="00677FAC">
        <w:rPr>
          <w:rFonts w:ascii="Times New Roman" w:eastAsia="Times New Roman" w:hAnsi="Times New Roman" w:cs="Times New Roman"/>
          <w:b/>
          <w:sz w:val="24"/>
          <w:szCs w:val="24"/>
        </w:rPr>
        <w:t>05.11.2021</w:t>
      </w:r>
      <w:r w:rsidRPr="00677FAC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. do godziny </w:t>
      </w:r>
      <w:r w:rsidRPr="00677FAC">
        <w:rPr>
          <w:rFonts w:ascii="Times New Roman" w:eastAsia="Times New Roman" w:hAnsi="Times New Roman" w:cs="Times New Roman"/>
          <w:b/>
          <w:sz w:val="24"/>
          <w:szCs w:val="24"/>
        </w:rPr>
        <w:t>15:00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 na jeden z podanych poniżej kontaktów:</w:t>
      </w:r>
    </w:p>
    <w:p w:rsidR="00E65ED9" w:rsidRPr="008E7561" w:rsidRDefault="00E65ED9" w:rsidP="00E65ED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E7561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8E7561">
        <w:rPr>
          <w:rFonts w:ascii="Times New Roman" w:eastAsia="Times New Roman" w:hAnsi="Times New Roman" w:cs="Times New Roman"/>
          <w:sz w:val="24"/>
          <w:szCs w:val="24"/>
          <w:lang w:val="de-DE"/>
        </w:rPr>
        <w:t>: imprezy.chck@gmail.com</w:t>
      </w:r>
    </w:p>
    <w:p w:rsidR="00E65ED9" w:rsidRPr="008E7561" w:rsidRDefault="00E65ED9" w:rsidP="00E65ED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listownie lub osobiście: Chmielnickie</w:t>
      </w:r>
      <w:bookmarkStart w:id="0" w:name="_GoBack"/>
      <w:bookmarkEnd w:id="0"/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 Centrum Kultury, ul. Starobuska 10, 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br/>
        <w:t>26-020 Chmielnik z dopiskiem „Konkurs -Smaki Gęsiny”</w:t>
      </w:r>
    </w:p>
    <w:p w:rsidR="00E65ED9" w:rsidRPr="008E7561" w:rsidRDefault="00E65ED9" w:rsidP="00E65E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Wzór formularza zgłoszeniowego, stanowiący załącznik nr 1 do niniejszego Regulaminu, dostępny jest również:</w:t>
      </w:r>
    </w:p>
    <w:p w:rsidR="00E65ED9" w:rsidRPr="008E7561" w:rsidRDefault="00E65ED9" w:rsidP="00E65ED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w siedzibie Chmielnickiego Centrum Kultury, </w:t>
      </w:r>
    </w:p>
    <w:p w:rsidR="00E65ED9" w:rsidRPr="008E7561" w:rsidRDefault="00E65ED9" w:rsidP="00E65ED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Chmielnickiego Centrum Kultury </w:t>
      </w:r>
      <w:r w:rsidRPr="008E7561">
        <w:rPr>
          <w:rFonts w:ascii="Times New Roman" w:hAnsi="Times New Roman" w:cs="Times New Roman"/>
          <w:sz w:val="24"/>
          <w:szCs w:val="24"/>
        </w:rPr>
        <w:t>www.chck.chmielnik.com</w:t>
      </w:r>
    </w:p>
    <w:p w:rsidR="00E65ED9" w:rsidRPr="008E7561" w:rsidRDefault="00E65ED9" w:rsidP="00E6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4.Uczestnik może zgłosić do Konkursu  maksymalnie jedną potrawę.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5.Uczestnik zobowiązany jest do zaprezentowania i poddania ocenie Komisji Konkursowej zgłoszonej potrawy wraz z przepisem podczas trwania Konkursu.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>6. Zwycięzcy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miejsca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 xml:space="preserve"> poprzedniej edycji nie mogą brać udziału w tegorocznym Konkursie.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V.PRZEBIEG KONKURSU 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Konkurs przebiegać będzie w II etapach: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lastRenderedPageBreak/>
        <w:t>1. I etap –selekcja nadesłanych zgłoszeń przez wstępną komisję oraz powiadomienie uczestników o akceptacji bądź odrzuceniu wniosku;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1) przesłanie zgłoszeń– do dnia </w:t>
      </w:r>
      <w:r w:rsidR="00677FAC">
        <w:rPr>
          <w:rFonts w:ascii="Times New Roman" w:eastAsia="Times New Roman" w:hAnsi="Times New Roman" w:cs="Times New Roman"/>
          <w:b/>
          <w:sz w:val="24"/>
          <w:szCs w:val="24"/>
        </w:rPr>
        <w:t>05.11.2021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 xml:space="preserve"> roku do godziny 15:00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 (mile widziane zdjęcia opisanych potraw). Dołączone zdjęcia i materiały pozostają do dyspozycji organizatora i nie podlegają zwrotowi – pod adresy podane w pkt. IV/2. O uczestnictwie decyduje również data wpływu na adres Organizatora.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Zgłoszenia muszą zawierać przepisy z dokładnym wykazem użytych produktów, 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wykorzystaniem produktów powszechnie znanych i rozpoznawalnych w regionie 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br/>
        <w:t>w tym z minimum jednym produktem lokalnym, wpisanym na Listę Produktów Tradycyjnych Ministerstwa Rolnictwa i Rozwoju Wsi z województwa świętokrzyskiego oraz informację o związku zgłaszanej potrawy z regionem, jego historię oraz z tradycją kulinarną. Lista Produktów Tradycyjnych dostępna jest na stronie: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5" w:history="1">
        <w:r w:rsidRPr="008E756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http://www.minrol.gov.pl/pol/Jakosc-zywnosci/Produkty-regionalne-i-tradycyjne/Lista-produktow-tradycyjnych/</w:t>
        </w:r>
      </w:hyperlink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br/>
        <w:t>4) Organizator zastrzega sobie prawo do powołania jury selekcyjnego, które na podstawie zgłoszeń dokona wyboru uczestników startujących do II etapu Konkursu ( maksymalnie 15 podmiotów).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5) Organizator Konkursu zastrzega sobie prawo do publikacji materiałów i zdjęć potraw konkursowych oraz uczestników Konkursu.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br/>
        <w:t>2. II etap - finał Konkursu: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1) finał Konkursu odbędzie się w Chmielnickim Centrum Kultury – </w:t>
      </w:r>
      <w:r w:rsidR="00677FAC">
        <w:rPr>
          <w:rFonts w:ascii="Times New Roman" w:eastAsia="Times New Roman" w:hAnsi="Times New Roman" w:cs="Times New Roman"/>
          <w:b/>
          <w:sz w:val="24"/>
          <w:szCs w:val="24"/>
        </w:rPr>
        <w:t>11 listopada 2021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2) podczas finału nastąpi prezentacja zgłoszonych potraw przez startujących w Konkursie,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3) drużyny startujące w Konkursie powinny składać się z maksymalnie 4 osób.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 xml:space="preserve">VI.REGUŁY PRZEPROWADZENIA KONKURSU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1.Uczestnicy Konkursu będą mieli zabezpieczone przez organizatora stoły, dostęp do prądu oraz 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talerzyki bądź naczynia i sztućce umożliwiające konsumpcję potrawy w celu oceny przez Komisję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2. Organizator Konkursu zapewni uczestnikom jednolity wzór wizytówek z nazwą uczestnika 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br/>
        <w:t>i nazwą potrawy konkursowej.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3. Uczestnicy dodatkowo mogą posiadać swoje wizytówki z logo.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4. Uczestnicy zobowiązani są do przywiezienia gotowych już potraw i ich zaprezentowania podczas Konkursu.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5. Uczestnicy przygotowują: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− 1 porcję konkursową (pokazową) potrawy do oceny wizualnej przez jury konkursu,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− 5 porcji do oceny walorów smakowych przez jury konkursu,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−sprzęt gastronomiczny warunkujący utrzymanie właściwej temperatury potrawy (podgrzewacz lub inny sprzęt w zależności od rodzaju potrawy),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-mile widziane dodatkowe porcje poczęstunkowe dla gości.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6. Wszelkie produkty niezbędne do wykonania potraw oraz ich koszty leżą po stronie podmiotów biorących udział w Konkursie.</w:t>
      </w:r>
    </w:p>
    <w:p w:rsidR="00E65ED9" w:rsidRPr="008E7561" w:rsidRDefault="00E65ED9" w:rsidP="00E6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>VII. KRYTERIA OCENY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Rozstrzygnięcia konkursu dokona Komisja powołana przez organizatorów Konkursu 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w oparciu o następujące kryteria: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1. Walory smakowe.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2. Wygląd i estetyka podania potrawy.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3. Pochodzenie i oryginalność receptury.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4. Związek potrawy z regionem i jego tradycjami.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5. Zastosowanie produktu tradycyjnego z </w:t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>Listy Produktów Tradycyjnych Ministerstwa Rolnictwa i Rozwoju Wsi dla województwa świętokrzyskiego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br/>
      </w:r>
      <w:r w:rsidRPr="008E7561">
        <w:rPr>
          <w:rFonts w:ascii="Times New Roman" w:eastAsia="Times New Roman" w:hAnsi="Times New Roman" w:cs="Times New Roman"/>
          <w:b/>
          <w:sz w:val="24"/>
          <w:szCs w:val="24"/>
        </w:rPr>
        <w:t>VIII. NAGRODY</w:t>
      </w: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W Konkursie na najlepszą potrawę tradycyjną z gęsiny przyznane zostaną nagrody: </w:t>
      </w:r>
      <w:r w:rsidRPr="008E75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5ED9" w:rsidRPr="008E7561" w:rsidRDefault="00E65ED9" w:rsidP="00E65E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w kategorii grupowej Kół Gospodyń Wiejskich, gospodarstw agroturystycznych, stowarzyszeń, uczniów oraz osób fizycznych:</w:t>
      </w:r>
    </w:p>
    <w:p w:rsidR="00E65ED9" w:rsidRPr="008E7561" w:rsidRDefault="00E65ED9" w:rsidP="00E65E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I miejsce - nagroda o wartości 500 zł</w:t>
      </w:r>
    </w:p>
    <w:p w:rsidR="00E65ED9" w:rsidRPr="008E7561" w:rsidRDefault="00E65ED9" w:rsidP="00E65E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II miejsce - nagroda o wartości 300 zł</w:t>
      </w:r>
    </w:p>
    <w:p w:rsidR="00E65ED9" w:rsidRPr="008E7561" w:rsidRDefault="00E65ED9" w:rsidP="00E65E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>III miejsce - nagroda o wartości 200 zł</w:t>
      </w:r>
    </w:p>
    <w:p w:rsidR="00E65ED9" w:rsidRPr="008E7561" w:rsidRDefault="00E65ED9" w:rsidP="00E65E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D9" w:rsidRPr="008E7561" w:rsidRDefault="00E65ED9" w:rsidP="00E65E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w kategorii branża gastronomiczna- nagroda główna- talon o wartości 500 zł </w:t>
      </w:r>
    </w:p>
    <w:p w:rsidR="00E65ED9" w:rsidRPr="008E7561" w:rsidRDefault="00E65ED9" w:rsidP="00E65E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D9" w:rsidRPr="008E7561" w:rsidRDefault="00E65ED9" w:rsidP="00E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61">
        <w:rPr>
          <w:rFonts w:ascii="Times New Roman" w:eastAsia="Times New Roman" w:hAnsi="Times New Roman" w:cs="Times New Roman"/>
          <w:sz w:val="24"/>
          <w:szCs w:val="24"/>
        </w:rPr>
        <w:t xml:space="preserve">Przewidziane są nagrody dodatkowe oraz drobne upominki dla pozostałych uczestników. </w:t>
      </w:r>
    </w:p>
    <w:p w:rsidR="00E65ED9" w:rsidRPr="008E7561" w:rsidRDefault="00E65ED9" w:rsidP="00E6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ED9" w:rsidRPr="008E7561" w:rsidRDefault="00E65ED9" w:rsidP="00E65ED9">
      <w:pPr>
        <w:jc w:val="both"/>
        <w:rPr>
          <w:rFonts w:ascii="Times New Roman" w:hAnsi="Times New Roman" w:cs="Times New Roman"/>
          <w:sz w:val="24"/>
          <w:szCs w:val="24"/>
        </w:rPr>
      </w:pPr>
      <w:r w:rsidRPr="008E7561">
        <w:rPr>
          <w:rFonts w:ascii="Times New Roman" w:hAnsi="Times New Roman" w:cs="Times New Roman"/>
          <w:b/>
          <w:sz w:val="24"/>
          <w:szCs w:val="24"/>
        </w:rPr>
        <w:t xml:space="preserve">Uczestnicy Konkursu mają możliwość wystawienia swoich potraw konkursowych </w:t>
      </w:r>
      <w:r w:rsidRPr="008E7561">
        <w:rPr>
          <w:rFonts w:ascii="Times New Roman" w:hAnsi="Times New Roman" w:cs="Times New Roman"/>
          <w:b/>
          <w:sz w:val="24"/>
          <w:szCs w:val="24"/>
        </w:rPr>
        <w:br/>
        <w:t xml:space="preserve">i pozakonkursowych do degustacji oraz ich sprzedaży. </w:t>
      </w:r>
    </w:p>
    <w:p w:rsidR="00E65ED9" w:rsidRPr="008E7561" w:rsidRDefault="00E65ED9" w:rsidP="00E65E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5ED9" w:rsidRPr="008E7561" w:rsidSect="0011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5236C"/>
    <w:multiLevelType w:val="hybridMultilevel"/>
    <w:tmpl w:val="E55A5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482"/>
    <w:multiLevelType w:val="hybridMultilevel"/>
    <w:tmpl w:val="0F8253FC"/>
    <w:lvl w:ilvl="0" w:tplc="54826E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6E38"/>
    <w:multiLevelType w:val="hybridMultilevel"/>
    <w:tmpl w:val="4AE0D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60201"/>
    <w:multiLevelType w:val="hybridMultilevel"/>
    <w:tmpl w:val="13BC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9E0E0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D9"/>
    <w:rsid w:val="00677FAC"/>
    <w:rsid w:val="00D62712"/>
    <w:rsid w:val="00E65ED9"/>
    <w:rsid w:val="00F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D102-2931-46E7-9003-713ED063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ED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E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5ED9"/>
    <w:pPr>
      <w:ind w:left="720"/>
      <w:contextualSpacing/>
    </w:pPr>
  </w:style>
  <w:style w:type="paragraph" w:customStyle="1" w:styleId="Default">
    <w:name w:val="Default"/>
    <w:rsid w:val="00E65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65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ol.gov.pl/pol/Jakosc-zywnosci/Produkty-regionalne-i-tradycyjne/Lista-produktow-tradycyj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Wilczyński</dc:creator>
  <cp:keywords/>
  <dc:description/>
  <cp:lastModifiedBy>Użytkownik systemu Windows</cp:lastModifiedBy>
  <cp:revision>2</cp:revision>
  <dcterms:created xsi:type="dcterms:W3CDTF">2021-10-12T07:32:00Z</dcterms:created>
  <dcterms:modified xsi:type="dcterms:W3CDTF">2021-10-12T07:32:00Z</dcterms:modified>
</cp:coreProperties>
</file>