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726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0B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/2017/G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D66AC" w:rsidRPr="00F4043C" w:rsidRDefault="000B5802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6AB3">
        <w:rPr>
          <w:rFonts w:ascii="Times New Roman" w:hAnsi="Times New Roman" w:cs="Times New Roman"/>
          <w:sz w:val="24"/>
          <w:szCs w:val="24"/>
        </w:rPr>
        <w:t>.3.3</w:t>
      </w:r>
      <w:r w:rsidRPr="00756170">
        <w:rPr>
          <w:rFonts w:ascii="Times New Roman" w:hAnsi="Times New Roman" w:cs="Times New Roman"/>
          <w:sz w:val="24"/>
          <w:szCs w:val="24"/>
        </w:rPr>
        <w:t xml:space="preserve"> </w:t>
      </w:r>
      <w:r w:rsidR="00C61AEC">
        <w:rPr>
          <w:rFonts w:ascii="Times New Roman" w:hAnsi="Times New Roman" w:cs="Times New Roman"/>
          <w:sz w:val="24"/>
          <w:szCs w:val="24"/>
        </w:rPr>
        <w:t>„</w:t>
      </w:r>
      <w:r w:rsidR="007A681A">
        <w:rPr>
          <w:rFonts w:ascii="Times New Roman" w:hAnsi="Times New Roman" w:cs="Times New Roman"/>
          <w:sz w:val="24"/>
          <w:szCs w:val="24"/>
        </w:rPr>
        <w:t>Wydarzenia promujące zdrowy styl życia mieszkańców i turystów –prozdrowotność”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7A681A" w:rsidP="007A681A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2</w:t>
            </w:r>
            <w:r w:rsidR="000B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/2017/G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0B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Pr="0075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 promujące zdrowy styl życia mieszkańców i turystów –prozdrowotność”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463E91" w:rsidP="007A681A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</w:t>
            </w:r>
            <w:r w:rsidR="007A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października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2017 roku  do dnia  </w:t>
            </w:r>
            <w:r w:rsidR="007A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listopada 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2017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F4043C" w:rsidRDefault="00803D08" w:rsidP="00A05C9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o przyznanie grantu</w:t>
            </w:r>
            <w:r w:rsidR="004E50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wraz </w:t>
            </w:r>
          </w:p>
          <w:p w:rsidR="00583973" w:rsidRPr="00F4043C" w:rsidRDefault="004E50A4" w:rsidP="007A681A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13638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 egzemplarzach w formie papierowej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>i dołączonych do nich  wersji elektronicznych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, do siedziby Lokalnej Grupy Działania „Białe Ługi” w Trzemosnej 27, 26-</w:t>
            </w:r>
            <w:r w:rsidR="00BF2AFF" w:rsidRPr="00F404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75A6C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>w godzinach od 8:00</w:t>
            </w:r>
            <w:r w:rsidR="00790973" w:rsidRPr="00B7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15:00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>, w dniu</w:t>
            </w:r>
            <w:r w:rsidR="007A681A">
              <w:rPr>
                <w:rFonts w:ascii="Times New Roman" w:hAnsi="Times New Roman" w:cs="Times New Roman"/>
                <w:sz w:val="24"/>
                <w:szCs w:val="24"/>
              </w:rPr>
              <w:t xml:space="preserve"> 6 listopada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 wnioski będą przyjmowane </w:t>
            </w:r>
            <w:r w:rsidR="00B75A6C" w:rsidRPr="00B75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 godziny 14:00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>Wnioski nadsyłane drogą pocztową, faksem lub drogą elektroniczną nie będą uwzględniane. Złożenie wniosku potwierdza się na jego kopii. Potwierdzenie zawiera datę złożenia wniosku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liczbę złożonych wraz z wnioskiem o </w:t>
            </w:r>
            <w:r w:rsidR="00803D08">
              <w:rPr>
                <w:rFonts w:ascii="Times New Roman" w:hAnsi="Times New Roman" w:cs="Times New Roman"/>
                <w:sz w:val="24"/>
                <w:szCs w:val="24"/>
              </w:rPr>
              <w:t>przyznanie grantu</w:t>
            </w:r>
            <w:r w:rsidR="00A05C95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załączników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</w:t>
            </w:r>
            <w:r w:rsidR="00790973"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wpływu do biura Lokalnej Grupy Działania „Białe Ługi”. Wniosek o przyznanie pomocy należy złożyć  na obowiązującym formularzu wraz z wymaganymi załącznikami. Formularz wniosku dostępny jest na stronie internetowej </w:t>
            </w:r>
            <w:hyperlink r:id="rId12" w:history="1">
              <w:r w:rsidR="00583973" w:rsidRPr="00F4043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 w:rsidR="00A05C95" w:rsidRPr="00F4043C">
              <w:rPr>
                <w:rFonts w:ascii="Times New Roman" w:hAnsi="Times New Roman" w:cs="Times New Roman"/>
              </w:rPr>
              <w:t xml:space="preserve"> </w:t>
            </w:r>
            <w:r w:rsidR="002408A4" w:rsidRPr="00F4043C">
              <w:rPr>
                <w:rFonts w:ascii="Times New Roman" w:hAnsi="Times New Roman" w:cs="Times New Roman"/>
              </w:rPr>
              <w:t xml:space="preserve"> i jest załącznikiem nr 1 do ogłoszenia </w:t>
            </w:r>
            <w:r w:rsidR="00583973"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F4043C" w:rsidRDefault="000B08A5" w:rsidP="000B5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ze środków projektu grantowego wydatków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kwalifikowalnych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 nie więcej niż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% kwoty </w:t>
            </w:r>
            <w:r w:rsidR="009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całkowitych wydatków projektu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  K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wota wsparcia od 1</w:t>
            </w:r>
            <w:r w:rsidR="000B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0 000,00 zł do 30</w:t>
            </w:r>
            <w:r w:rsidR="00583ACD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 zł (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Przedsięwzięcia oraz typy operacji możliwe do realizacji w ramach LSR str. </w:t>
            </w:r>
            <w:r w:rsidR="0042707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C61AEC" w:rsidRPr="00C61AEC" w:rsidRDefault="007A681A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61AEC">
              <w:rPr>
                <w:rFonts w:ascii="Times New Roman" w:hAnsi="Times New Roman" w:cs="Times New Roman"/>
                <w:sz w:val="24"/>
                <w:szCs w:val="24"/>
              </w:rPr>
              <w:t xml:space="preserve">Konferencja, szkolenie, warsztat , spotkanie festyn </w:t>
            </w:r>
            <w:r w:rsidR="00C61AEC">
              <w:rPr>
                <w:rFonts w:ascii="Times New Roman" w:hAnsi="Times New Roman" w:cs="Times New Roman"/>
                <w:sz w:val="24"/>
                <w:szCs w:val="24"/>
              </w:rPr>
              <w:t>, akcja, społeczn</w:t>
            </w:r>
            <w:r w:rsidR="00C61AEC" w:rsidRPr="00C61AEC">
              <w:rPr>
                <w:rFonts w:ascii="Times New Roman" w:hAnsi="Times New Roman" w:cs="Times New Roman"/>
                <w:sz w:val="24"/>
                <w:szCs w:val="24"/>
              </w:rPr>
              <w:t>a itp.</w:t>
            </w:r>
          </w:p>
          <w:p w:rsidR="000B5802" w:rsidRPr="00C61AEC" w:rsidRDefault="000B5802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rzeczy i środków trwałych stanowi nie więcej niż 50% kosztów</w:t>
            </w:r>
          </w:p>
          <w:p w:rsidR="00C61AEC" w:rsidRPr="00C61AEC" w:rsidRDefault="00C61AEC" w:rsidP="00425F0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kapitału społecznego</w:t>
            </w:r>
          </w:p>
          <w:p w:rsidR="00206206" w:rsidRPr="00F4043C" w:rsidRDefault="00C61AEC" w:rsidP="00C61A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Zachowanie dziedzictwa lokalnego </w:t>
            </w:r>
          </w:p>
        </w:tc>
      </w:tr>
      <w:tr w:rsidR="00407480" w:rsidRPr="00F4043C" w:rsidTr="00D0649C">
        <w:tc>
          <w:tcPr>
            <w:tcW w:w="3510" w:type="dxa"/>
          </w:tcPr>
          <w:p w:rsidR="00407480" w:rsidRPr="00F4043C" w:rsidRDefault="00407480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Planowane do realizacji w ramach projektu grantowego zadania </w:t>
            </w:r>
          </w:p>
        </w:tc>
        <w:tc>
          <w:tcPr>
            <w:tcW w:w="5702" w:type="dxa"/>
          </w:tcPr>
          <w:p w:rsidR="00407480" w:rsidRDefault="000B5802" w:rsidP="00C61A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Konferencja, szkolenie, warsztat, spotkanie, festyn, akcja społeczna </w:t>
            </w:r>
            <w:r w:rsidR="00C61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 xml:space="preserve">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0B5802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zmianami</w:t>
            </w:r>
            <w:r w:rsid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2014 -2020</w:t>
            </w:r>
          </w:p>
          <w:p w:rsidR="000B5802" w:rsidRPr="000B5802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</w:p>
          <w:p w:rsidR="00583973" w:rsidRPr="000B5802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 w zakresie Opisu, Beneficjenta, Wartości minimalnej i maksymalnej dofinansowania oraz poziomu % wsparcia wskazanych dla Przedsięwzięcia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:</w:t>
            </w:r>
            <w:r w:rsidR="00925798" w:rsidRPr="000B58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„</w:t>
            </w:r>
            <w:r w:rsidR="00C61AEC">
              <w:rPr>
                <w:rFonts w:ascii="Times New Roman" w:hAnsi="Times New Roman" w:cs="Times New Roman"/>
                <w:sz w:val="24"/>
                <w:szCs w:val="24"/>
              </w:rPr>
              <w:t>Wydarzenia promujące zdrowy styl życia mieszkańców i turystów –prozdrowotność</w:t>
            </w:r>
            <w:r w:rsidR="00925798" w:rsidRPr="000B5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”</w:t>
            </w:r>
            <w:r w:rsidR="00925798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F45121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0B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</w:t>
            </w:r>
            <w:r w:rsidR="00C61A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amach prowadzonego Konkursu nr 2</w:t>
            </w:r>
            <w:r w:rsidR="000B5802" w:rsidRP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/2017/G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="00F302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Wsparcie realizacji pasji mieszkańców i turystów</w:t>
            </w:r>
            <w:r w:rsidR="00F302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wskazane </w:t>
            </w:r>
            <w:r w:rsidR="000B58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30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62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Przedsięwzięcia:</w:t>
            </w:r>
            <w:r w:rsidR="00062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0B5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„</w:t>
            </w:r>
            <w:r w:rsidR="00C61AEC">
              <w:rPr>
                <w:rFonts w:ascii="Times New Roman" w:hAnsi="Times New Roman" w:cs="Times New Roman"/>
                <w:sz w:val="24"/>
                <w:szCs w:val="24"/>
              </w:rPr>
              <w:t>Wydarzenia promujące zdrowy styl życia mieszkańców i turystów –prozdrowotność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0B08A5" w:rsidRPr="003B3C88" w:rsidRDefault="000B08A5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Nieprzekraczalny termin zakończenia realizacji zadania: </w:t>
            </w:r>
            <w:r w:rsidR="00C61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="009F3C58" w:rsidRPr="003B3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BC1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6206" w:rsidRPr="00F4043C" w:rsidRDefault="00425F09" w:rsidP="0092579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mogą się ubiegać osoby fizyczne 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i osoby prawne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 xml:space="preserve"> z wyłączeniem prowadzących działalność gospodarczą</w:t>
            </w:r>
            <w:r w:rsidR="002B51E8">
              <w:rPr>
                <w:rFonts w:ascii="Times New Roman" w:hAnsi="Times New Roman" w:cs="Times New Roman"/>
                <w:sz w:val="24"/>
                <w:szCs w:val="24"/>
              </w:rPr>
              <w:t xml:space="preserve"> oraz z wyłączeniem JSFP </w:t>
            </w:r>
            <w:r w:rsidR="0092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5B27B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 ogłoszenia :  Karta 2 – Ocena spełniania przez operację kryteriów wyboru określonych w LSR dla przedsięwzięcia </w:t>
            </w:r>
            <w:r w:rsidR="005B27B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B4">
              <w:rPr>
                <w:rFonts w:ascii="Times New Roman" w:hAnsi="Times New Roman" w:cs="Times New Roman"/>
                <w:sz w:val="24"/>
                <w:szCs w:val="24"/>
              </w:rPr>
              <w:t xml:space="preserve">Wydarzenia promujące zdrowy styl życia mieszkańców i turystów –prozdrowotność 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i wartość zakładanych do osiągnięcia wskaźników rezultatu i 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produktu dla przedsięwzięcia 1.1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803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Wskaźnik produktu pn 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wskaźnik rezultatu pn. 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uczestników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C70BB" w:rsidRPr="00F4043C" w:rsidRDefault="00AC70BB" w:rsidP="002462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 xml:space="preserve">ków w ramach ogłoszenia naboru </w:t>
            </w:r>
            <w:r w:rsidR="00246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802">
              <w:rPr>
                <w:rFonts w:ascii="Times New Roman" w:hAnsi="Times New Roman" w:cs="Times New Roman"/>
                <w:sz w:val="24"/>
                <w:szCs w:val="24"/>
              </w:rPr>
              <w:t>/2017/G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7071">
              <w:rPr>
                <w:rFonts w:ascii="Times New Roman" w:hAnsi="Times New Roman"/>
                <w:sz w:val="24"/>
                <w:szCs w:val="24"/>
              </w:rPr>
              <w:t>Liczba</w:t>
            </w:r>
            <w:r w:rsidR="0024622C">
              <w:rPr>
                <w:rFonts w:ascii="Times New Roman" w:hAnsi="Times New Roman"/>
                <w:sz w:val="24"/>
                <w:szCs w:val="24"/>
              </w:rPr>
              <w:t xml:space="preserve">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”  -</w:t>
            </w:r>
            <w:r w:rsidR="0024622C">
              <w:rPr>
                <w:rFonts w:ascii="Times New Roman" w:hAnsi="Times New Roman"/>
                <w:sz w:val="24"/>
                <w:szCs w:val="24"/>
              </w:rPr>
              <w:t>15</w:t>
            </w:r>
            <w:r w:rsidR="00427071" w:rsidRPr="0086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8B2">
              <w:rPr>
                <w:rFonts w:ascii="Times New Roman" w:hAnsi="Times New Roman" w:cs="Times New Roman"/>
                <w:sz w:val="24"/>
                <w:szCs w:val="24"/>
              </w:rPr>
              <w:t xml:space="preserve">wskaźnik rezultatu: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622C">
              <w:rPr>
                <w:rFonts w:ascii="Times New Roman" w:hAnsi="Times New Roman"/>
                <w:sz w:val="24"/>
                <w:szCs w:val="24"/>
              </w:rPr>
              <w:t>Liczba uczestników wydarzeń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602147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</w:t>
            </w:r>
            <w:r w:rsidR="00925798" w:rsidRPr="00925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="00803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1 - </w:t>
            </w:r>
            <w:r w:rsidR="00925798" w:rsidRPr="00925798">
              <w:rPr>
                <w:rFonts w:ascii="Times New Roman" w:hAnsi="Times New Roman" w:cs="Times New Roman"/>
                <w:sz w:val="24"/>
                <w:szCs w:val="24"/>
              </w:rPr>
              <w:t xml:space="preserve">doświadczenie zgodne z zakresem planowanego zadania, 2- posiada kwalifikacje zgodne z zakresem planowanego zadania, 3- posiada zasoby zgodne z zakresem </w:t>
            </w:r>
            <w:r w:rsidR="00925798" w:rsidRPr="00803D08">
              <w:rPr>
                <w:rFonts w:ascii="Times New Roman" w:hAnsi="Times New Roman" w:cs="Times New Roman"/>
                <w:sz w:val="24"/>
                <w:szCs w:val="24"/>
              </w:rPr>
              <w:t>planowanego zadania, 4 - wykonuje działalność odpowiednią do przedmiotu</w:t>
            </w:r>
            <w:r w:rsidR="00925798">
              <w:t xml:space="preserve"> </w:t>
            </w:r>
            <w:r w:rsidR="00925798" w:rsidRPr="00171676">
              <w:rPr>
                <w:rFonts w:ascii="Times New Roman" w:hAnsi="Times New Roman" w:cs="Times New Roman"/>
                <w:sz w:val="24"/>
                <w:szCs w:val="24"/>
              </w:rPr>
              <w:t>zadania które chce realizować</w:t>
            </w:r>
            <w:r w:rsidR="00925798">
              <w:t xml:space="preserve"> </w:t>
            </w:r>
          </w:p>
          <w:p w:rsidR="008F5241" w:rsidRPr="00171676" w:rsidRDefault="0023565E" w:rsidP="001716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 i oświadczenie</w:t>
            </w:r>
            <w:r w:rsidRPr="001716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iż wnioskodawca </w:t>
            </w:r>
            <w:r w:rsidR="00171676" w:rsidRPr="00171676">
              <w:rPr>
                <w:rFonts w:ascii="Times New Roman" w:hAnsi="Times New Roman" w:cs="Times New Roman"/>
                <w:sz w:val="24"/>
                <w:szCs w:val="24"/>
              </w:rPr>
              <w:t xml:space="preserve">na dzień złożenia wniosku </w:t>
            </w:r>
            <w:r w:rsidR="00171676" w:rsidRPr="0017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prowadzi działalność i/lub ma miejsce zamieszkania na obszarze LSR od co najmniej 12 miesięcy</w:t>
            </w:r>
          </w:p>
          <w:p w:rsidR="00C544D7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1716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że 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>Wnioskodawca korzystał z doradztwa prowadzonego przez pracowników LGD i/lub wziął udział w szkoleniu dotyczącym danego Konkursu</w:t>
            </w:r>
          </w:p>
          <w:p w:rsidR="00171676" w:rsidRPr="00171676" w:rsidRDefault="00171676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17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podstawie dokumentów</w:t>
            </w:r>
            <w:r w:rsidRPr="00171676">
              <w:rPr>
                <w:rFonts w:ascii="Times New Roman" w:hAnsi="Times New Roman" w:cs="Times New Roman"/>
                <w:sz w:val="24"/>
                <w:szCs w:val="24"/>
              </w:rPr>
              <w:t xml:space="preserve"> W budżecie zadania zaplanowano min. 50% środków działania w miejscowości zamieszkałej przez mniej niż 5 000 mieszkańców.</w:t>
            </w:r>
          </w:p>
          <w:p w:rsidR="008F5241" w:rsidRPr="00F4043C" w:rsidRDefault="006D0C41" w:rsidP="00DC22D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463E91" w:rsidRDefault="00425F09" w:rsidP="00463E91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463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naboru na przedsięwzięcie </w:t>
            </w:r>
            <w:r w:rsidR="0024622C">
              <w:rPr>
                <w:rFonts w:ascii="Times New Roman" w:hAnsi="Times New Roman" w:cs="Times New Roman"/>
                <w:b/>
                <w:sz w:val="24"/>
                <w:szCs w:val="24"/>
              </w:rPr>
              <w:t>1.3.3 Wydarzenia promujące zdrowy styl życia mieszkańców i turystów-prozdrowotność”</w:t>
            </w:r>
            <w:r w:rsidR="00427071" w:rsidRPr="0042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E91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46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91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00 000,00</w:t>
            </w:r>
            <w:r w:rsidR="00B22FA1"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E91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253D8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udostępniania LSR, formularza wniosku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 , formularza wniosku/sprawozdania o rozliczenie grantu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formularza umowy o </w:t>
            </w:r>
            <w:r w:rsidR="0025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powierzenie grantu</w:t>
            </w:r>
          </w:p>
        </w:tc>
        <w:tc>
          <w:tcPr>
            <w:tcW w:w="5702" w:type="dxa"/>
          </w:tcPr>
          <w:p w:rsidR="00206206" w:rsidRPr="00F4043C" w:rsidRDefault="00425F09" w:rsidP="001035D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na Strategia Rozwoju, Formularz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przyznanie grantu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>, formularz wniosku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o płatność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/sprawozdania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 z realizacji zadania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D1">
              <w:rPr>
                <w:rFonts w:ascii="Times New Roman" w:hAnsi="Times New Roman" w:cs="Times New Roman"/>
                <w:sz w:val="24"/>
                <w:szCs w:val="24"/>
              </w:rPr>
              <w:t xml:space="preserve">formularz umowy na przyznanie </w:t>
            </w:r>
            <w:r w:rsidR="00253D80">
              <w:rPr>
                <w:rFonts w:ascii="Times New Roman" w:hAnsi="Times New Roman" w:cs="Times New Roman"/>
                <w:sz w:val="24"/>
                <w:szCs w:val="24"/>
              </w:rPr>
              <w:t xml:space="preserve"> grantu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wraz z instrukcjami wypełniania,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kryteria wyboru operacji </w:t>
            </w:r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, procedura wyboru i oceny </w:t>
            </w:r>
            <w:proofErr w:type="spellStart"/>
            <w:r w:rsidR="00427071">
              <w:rPr>
                <w:rFonts w:ascii="Times New Roman" w:hAnsi="Times New Roman" w:cs="Times New Roman"/>
                <w:sz w:val="24"/>
                <w:szCs w:val="24"/>
              </w:rPr>
              <w:t>Grantobiorców</w:t>
            </w:r>
            <w:proofErr w:type="spellEnd"/>
            <w:r w:rsidR="0042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86573F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Wzory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wniosku o 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wniosku o płatność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/sprawozdania z realizacji zadania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umowy </w:t>
        </w:r>
        <w:r w:rsidR="001035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 przyznanie grantu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42133" w:rsidRPr="002C6622" w:rsidRDefault="0086573F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2C6622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24622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2</w:t>
        </w:r>
        <w:r w:rsidR="0042707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/2017/G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324C58" w:rsidRDefault="0086573F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</w:t>
        </w:r>
        <w:r w:rsidR="00324C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ych w LSR dla przedsięwzięcia</w:t>
        </w:r>
      </w:hyperlink>
      <w:r w:rsidR="00324C58" w:rsidRPr="002C6622">
        <w:rPr>
          <w:rFonts w:ascii="Times New Roman" w:hAnsi="Times New Roman" w:cs="Times New Roman"/>
          <w:sz w:val="24"/>
          <w:szCs w:val="24"/>
        </w:rPr>
        <w:t xml:space="preserve"> </w:t>
      </w:r>
      <w:r w:rsidR="0024622C">
        <w:rPr>
          <w:rFonts w:ascii="Times New Roman" w:hAnsi="Times New Roman" w:cs="Times New Roman"/>
          <w:sz w:val="24"/>
          <w:szCs w:val="24"/>
        </w:rPr>
        <w:t>„</w:t>
      </w:r>
      <w:r w:rsidR="00246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1.3.3 Wydarzenia promujące zdrowy styl życia mieszkańców i turystów –prozdrowotność”</w:t>
      </w:r>
      <w:r w:rsidR="00803D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</w:p>
    <w:p w:rsidR="00DE4802" w:rsidRPr="002C6622" w:rsidRDefault="0086573F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zgodności </w:t>
        </w:r>
        <w:r w:rsidR="00DC22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grantobiorcy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 warunkami przyznania pomocy określonymi w PROW na lata 2014-2020,</w:t>
        </w:r>
      </w:hyperlink>
    </w:p>
    <w:p w:rsidR="00A42133" w:rsidRPr="002C6622" w:rsidRDefault="0086573F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86573F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D0649C" w:rsidRPr="00324C58" w:rsidRDefault="00C5225E" w:rsidP="00324C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ind w:left="1035"/>
        <w:jc w:val="both"/>
        <w:rPr>
          <w:rFonts w:ascii="Times New Roman" w:hAnsi="Times New Roman" w:cs="Times New Roman"/>
        </w:rPr>
      </w:pPr>
      <w:r w:rsidRPr="00324C58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sectPr w:rsidR="00D0649C" w:rsidRPr="00324C58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F5" w:rsidRDefault="00962DF5" w:rsidP="00DE4802">
      <w:pPr>
        <w:spacing w:after="0" w:line="240" w:lineRule="auto"/>
      </w:pPr>
      <w:r>
        <w:separator/>
      </w:r>
    </w:p>
  </w:endnote>
  <w:endnote w:type="continuationSeparator" w:id="0">
    <w:p w:rsidR="00962DF5" w:rsidRDefault="00962DF5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F5" w:rsidRDefault="00962DF5" w:rsidP="00DE4802">
      <w:pPr>
        <w:spacing w:after="0" w:line="240" w:lineRule="auto"/>
      </w:pPr>
      <w:r>
        <w:separator/>
      </w:r>
    </w:p>
  </w:footnote>
  <w:footnote w:type="continuationSeparator" w:id="0">
    <w:p w:rsidR="00962DF5" w:rsidRDefault="00962DF5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010D6"/>
    <w:rsid w:val="0001448B"/>
    <w:rsid w:val="00021C95"/>
    <w:rsid w:val="000549F1"/>
    <w:rsid w:val="00062427"/>
    <w:rsid w:val="00070917"/>
    <w:rsid w:val="000B08A5"/>
    <w:rsid w:val="000B5802"/>
    <w:rsid w:val="000B690F"/>
    <w:rsid w:val="000C76CC"/>
    <w:rsid w:val="000D16DF"/>
    <w:rsid w:val="000F2968"/>
    <w:rsid w:val="001035D1"/>
    <w:rsid w:val="00152C6A"/>
    <w:rsid w:val="00170C78"/>
    <w:rsid w:val="00171676"/>
    <w:rsid w:val="0017698E"/>
    <w:rsid w:val="00190B00"/>
    <w:rsid w:val="001E75CC"/>
    <w:rsid w:val="001F5AD1"/>
    <w:rsid w:val="00206206"/>
    <w:rsid w:val="00211448"/>
    <w:rsid w:val="00224911"/>
    <w:rsid w:val="0023565E"/>
    <w:rsid w:val="002408A4"/>
    <w:rsid w:val="00242D49"/>
    <w:rsid w:val="0024622C"/>
    <w:rsid w:val="00253D80"/>
    <w:rsid w:val="00262A65"/>
    <w:rsid w:val="002B04F2"/>
    <w:rsid w:val="002B51E8"/>
    <w:rsid w:val="002C6622"/>
    <w:rsid w:val="002F3E24"/>
    <w:rsid w:val="00303D6A"/>
    <w:rsid w:val="0030751A"/>
    <w:rsid w:val="00322F16"/>
    <w:rsid w:val="00324C58"/>
    <w:rsid w:val="00330272"/>
    <w:rsid w:val="0034199B"/>
    <w:rsid w:val="00343A10"/>
    <w:rsid w:val="00352DA4"/>
    <w:rsid w:val="003541D9"/>
    <w:rsid w:val="00387055"/>
    <w:rsid w:val="00393170"/>
    <w:rsid w:val="003B3C88"/>
    <w:rsid w:val="003B5AB8"/>
    <w:rsid w:val="003C4BC7"/>
    <w:rsid w:val="003D195E"/>
    <w:rsid w:val="003E3D50"/>
    <w:rsid w:val="003F7243"/>
    <w:rsid w:val="0040287B"/>
    <w:rsid w:val="00402BE6"/>
    <w:rsid w:val="00407480"/>
    <w:rsid w:val="0041007D"/>
    <w:rsid w:val="0041460C"/>
    <w:rsid w:val="00425F09"/>
    <w:rsid w:val="00427071"/>
    <w:rsid w:val="0044284A"/>
    <w:rsid w:val="004452AF"/>
    <w:rsid w:val="00463E91"/>
    <w:rsid w:val="00472BDB"/>
    <w:rsid w:val="0048219F"/>
    <w:rsid w:val="004833A8"/>
    <w:rsid w:val="00492D67"/>
    <w:rsid w:val="004A6AE7"/>
    <w:rsid w:val="004B5C74"/>
    <w:rsid w:val="004D04CF"/>
    <w:rsid w:val="004E1D79"/>
    <w:rsid w:val="004E50A4"/>
    <w:rsid w:val="0050340B"/>
    <w:rsid w:val="00566B3F"/>
    <w:rsid w:val="005735A4"/>
    <w:rsid w:val="00583973"/>
    <w:rsid w:val="00583ACD"/>
    <w:rsid w:val="005B27B4"/>
    <w:rsid w:val="005B3BB5"/>
    <w:rsid w:val="005B5F67"/>
    <w:rsid w:val="005C4B5E"/>
    <w:rsid w:val="00602147"/>
    <w:rsid w:val="00632ACF"/>
    <w:rsid w:val="00663F80"/>
    <w:rsid w:val="006931FA"/>
    <w:rsid w:val="006A0407"/>
    <w:rsid w:val="006A2AB4"/>
    <w:rsid w:val="006D0C41"/>
    <w:rsid w:val="006D66AC"/>
    <w:rsid w:val="006E1AF0"/>
    <w:rsid w:val="006E5FF6"/>
    <w:rsid w:val="006F58BA"/>
    <w:rsid w:val="007062DD"/>
    <w:rsid w:val="00726AB3"/>
    <w:rsid w:val="00743348"/>
    <w:rsid w:val="00743FDB"/>
    <w:rsid w:val="00753A67"/>
    <w:rsid w:val="00777D7F"/>
    <w:rsid w:val="007823E1"/>
    <w:rsid w:val="00790973"/>
    <w:rsid w:val="00790BD4"/>
    <w:rsid w:val="00792545"/>
    <w:rsid w:val="007A681A"/>
    <w:rsid w:val="007B32CB"/>
    <w:rsid w:val="007D01FB"/>
    <w:rsid w:val="007D1DD7"/>
    <w:rsid w:val="007E095C"/>
    <w:rsid w:val="007E13E7"/>
    <w:rsid w:val="007E1ABC"/>
    <w:rsid w:val="007E5E19"/>
    <w:rsid w:val="00802175"/>
    <w:rsid w:val="00803D08"/>
    <w:rsid w:val="00807F0D"/>
    <w:rsid w:val="00824152"/>
    <w:rsid w:val="00824CDB"/>
    <w:rsid w:val="0086573F"/>
    <w:rsid w:val="00872F0C"/>
    <w:rsid w:val="008A35C6"/>
    <w:rsid w:val="008E0E77"/>
    <w:rsid w:val="008E6877"/>
    <w:rsid w:val="008F5241"/>
    <w:rsid w:val="008F78B2"/>
    <w:rsid w:val="00907152"/>
    <w:rsid w:val="00913638"/>
    <w:rsid w:val="00916542"/>
    <w:rsid w:val="00925798"/>
    <w:rsid w:val="00944777"/>
    <w:rsid w:val="00944912"/>
    <w:rsid w:val="00952E61"/>
    <w:rsid w:val="00962DF5"/>
    <w:rsid w:val="009A3E7B"/>
    <w:rsid w:val="009A5666"/>
    <w:rsid w:val="009E5EFC"/>
    <w:rsid w:val="009F27DC"/>
    <w:rsid w:val="009F3C58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13336"/>
    <w:rsid w:val="00B22FA1"/>
    <w:rsid w:val="00B42D24"/>
    <w:rsid w:val="00B43450"/>
    <w:rsid w:val="00B445EB"/>
    <w:rsid w:val="00B45449"/>
    <w:rsid w:val="00B550F3"/>
    <w:rsid w:val="00B6489D"/>
    <w:rsid w:val="00B75A6C"/>
    <w:rsid w:val="00B82E5B"/>
    <w:rsid w:val="00BC1230"/>
    <w:rsid w:val="00BC1CE0"/>
    <w:rsid w:val="00BC5314"/>
    <w:rsid w:val="00BE21AC"/>
    <w:rsid w:val="00BE3EDC"/>
    <w:rsid w:val="00BF2AFF"/>
    <w:rsid w:val="00C072FC"/>
    <w:rsid w:val="00C12217"/>
    <w:rsid w:val="00C429D9"/>
    <w:rsid w:val="00C46B23"/>
    <w:rsid w:val="00C5225E"/>
    <w:rsid w:val="00C5230B"/>
    <w:rsid w:val="00C544D7"/>
    <w:rsid w:val="00C55F72"/>
    <w:rsid w:val="00C61036"/>
    <w:rsid w:val="00C61AEC"/>
    <w:rsid w:val="00C660CA"/>
    <w:rsid w:val="00C86BAD"/>
    <w:rsid w:val="00C97743"/>
    <w:rsid w:val="00CA2B44"/>
    <w:rsid w:val="00CB3D20"/>
    <w:rsid w:val="00CD3237"/>
    <w:rsid w:val="00CF1F3B"/>
    <w:rsid w:val="00D0649C"/>
    <w:rsid w:val="00D06A35"/>
    <w:rsid w:val="00D27377"/>
    <w:rsid w:val="00D468AB"/>
    <w:rsid w:val="00D729AA"/>
    <w:rsid w:val="00DC22D2"/>
    <w:rsid w:val="00DE4802"/>
    <w:rsid w:val="00DE6036"/>
    <w:rsid w:val="00DE73D1"/>
    <w:rsid w:val="00E15AFA"/>
    <w:rsid w:val="00E17378"/>
    <w:rsid w:val="00E2631E"/>
    <w:rsid w:val="00E5046B"/>
    <w:rsid w:val="00E62F44"/>
    <w:rsid w:val="00E849B1"/>
    <w:rsid w:val="00E951D3"/>
    <w:rsid w:val="00EB4AB1"/>
    <w:rsid w:val="00EB6A3A"/>
    <w:rsid w:val="00EF7174"/>
    <w:rsid w:val="00F23D5E"/>
    <w:rsid w:val="00F3022F"/>
    <w:rsid w:val="00F4043C"/>
    <w:rsid w:val="00F45121"/>
    <w:rsid w:val="00F92BAA"/>
    <w:rsid w:val="00FA6554"/>
    <w:rsid w:val="00FB4A7C"/>
    <w:rsid w:val="00FE12E6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2751-650B-44F2-BFAB-653A7742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3</cp:revision>
  <cp:lastPrinted>2017-05-22T06:36:00Z</cp:lastPrinted>
  <dcterms:created xsi:type="dcterms:W3CDTF">2017-10-05T12:31:00Z</dcterms:created>
  <dcterms:modified xsi:type="dcterms:W3CDTF">2017-10-05T13:08:00Z</dcterms:modified>
</cp:coreProperties>
</file>