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F" w:rsidRPr="00F4043C" w:rsidRDefault="0048219F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-899795</wp:posOffset>
            </wp:positionV>
            <wp:extent cx="1466215" cy="962025"/>
            <wp:effectExtent l="19050" t="0" r="635" b="0"/>
            <wp:wrapTight wrapText="bothSides">
              <wp:wrapPolygon edited="0">
                <wp:start x="-281" y="0"/>
                <wp:lineTo x="-281" y="21386"/>
                <wp:lineTo x="21609" y="21386"/>
                <wp:lineTo x="21609" y="0"/>
                <wp:lineTo x="-281" y="0"/>
              </wp:wrapPolygon>
            </wp:wrapTight>
            <wp:docPr id="5" name="Obraz 5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-949960</wp:posOffset>
            </wp:positionV>
            <wp:extent cx="1205230" cy="1059815"/>
            <wp:effectExtent l="19050" t="0" r="0" b="0"/>
            <wp:wrapNone/>
            <wp:docPr id="4" name="Obraz 4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246380</wp:posOffset>
            </wp:positionV>
            <wp:extent cx="1095375" cy="962025"/>
            <wp:effectExtent l="19050" t="0" r="9525" b="0"/>
            <wp:wrapNone/>
            <wp:docPr id="3" name="Obraz 3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G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-252592</wp:posOffset>
            </wp:positionH>
            <wp:positionV relativeFrom="paragraph">
              <wp:posOffset>-852087</wp:posOffset>
            </wp:positionV>
            <wp:extent cx="1189245" cy="898497"/>
            <wp:effectExtent l="19050" t="0" r="0" b="0"/>
            <wp:wrapNone/>
            <wp:docPr id="2" name="Obraz 1" descr="C:\Users\Bł\Desktop\EFR na rzez obsz w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ł\Desktop\EFR na rzez obsz wi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5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„Europejski Fundusz Rolny na rzecz Rozwoju Obszarów Wiejskich: Europa inwestująca w obszary wiejskie” </w:t>
      </w:r>
    </w:p>
    <w:p w:rsidR="006E1AF0" w:rsidRPr="00F4043C" w:rsidRDefault="006E1AF0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Lokalna Grupa Działania „Białe Ługi”</w:t>
      </w:r>
    </w:p>
    <w:p w:rsidR="006E1AF0" w:rsidRPr="00F4043C" w:rsidRDefault="006E1AF0" w:rsidP="006E1AF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</w:t>
      </w:r>
      <w:r w:rsidR="009E5EFC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nabór wniosków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nr: </w:t>
      </w:r>
      <w:r w:rsidR="007525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0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0B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/2017/G</w:t>
      </w:r>
    </w:p>
    <w:p w:rsidR="00583973" w:rsidRPr="00F4043C" w:rsidRDefault="006E1AF0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zaprasza Państwa do składania wniosków o dofinansowanie projektów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 środków Programu Rozwoju Obszarów Wiejskich 2014 -</w:t>
      </w:r>
      <w:r w:rsidR="00C61036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 ramach działania 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19 „Wsparcie dla rozwoju lokalnego w ramach inicjatywy LEADER”, </w:t>
      </w:r>
      <w:proofErr w:type="spellStart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poddziałanie</w:t>
      </w:r>
      <w:proofErr w:type="spellEnd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19.2 „Wsparcie </w:t>
      </w:r>
      <w:r w:rsidR="00242D49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 wdrażanie operacji w ramach Strategii Rozwoju Lokalnego Kierowanego przez S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połeczność</w:t>
      </w:r>
      <w:r w:rsidR="00807F0D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913638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83973"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</w:t>
      </w: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rzedsięwzięcie:</w:t>
      </w:r>
    </w:p>
    <w:p w:rsidR="006D66AC" w:rsidRPr="00F4043C" w:rsidRDefault="000B5802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0530">
        <w:rPr>
          <w:rFonts w:ascii="Times New Roman" w:hAnsi="Times New Roman" w:cs="Times New Roman"/>
          <w:sz w:val="24"/>
          <w:szCs w:val="24"/>
        </w:rPr>
        <w:t>.3.7</w:t>
      </w:r>
      <w:r w:rsidRPr="00756170">
        <w:rPr>
          <w:rFonts w:ascii="Times New Roman" w:hAnsi="Times New Roman" w:cs="Times New Roman"/>
          <w:sz w:val="24"/>
          <w:szCs w:val="24"/>
        </w:rPr>
        <w:t xml:space="preserve"> </w:t>
      </w:r>
      <w:r w:rsidR="00C61AEC">
        <w:rPr>
          <w:rFonts w:ascii="Times New Roman" w:hAnsi="Times New Roman" w:cs="Times New Roman"/>
          <w:sz w:val="24"/>
          <w:szCs w:val="24"/>
        </w:rPr>
        <w:t>„</w:t>
      </w:r>
      <w:r w:rsidR="003F0530">
        <w:rPr>
          <w:rFonts w:ascii="Times New Roman" w:hAnsi="Times New Roman" w:cs="Times New Roman"/>
          <w:sz w:val="24"/>
          <w:szCs w:val="24"/>
        </w:rPr>
        <w:t>Ekologia i ekoturystyka-promocja i wsparcie działań pozytywnie wpływających na ochronę środowiska oraz przeciwdziałających zmianom klimatu-projekt grantowy</w:t>
      </w:r>
      <w:r w:rsidR="007A681A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206206" w:rsidRPr="00F4043C" w:rsidTr="002B4B5B">
        <w:tc>
          <w:tcPr>
            <w:tcW w:w="9212" w:type="dxa"/>
            <w:gridSpan w:val="2"/>
          </w:tcPr>
          <w:p w:rsidR="00206206" w:rsidRPr="00F4043C" w:rsidRDefault="003F0530" w:rsidP="007A681A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Ogłoszenie nr 3</w:t>
            </w:r>
            <w:r w:rsidR="000B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/2017/G</w:t>
            </w:r>
            <w:r w:rsidR="00206206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790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ramach naboru wnioskó</w:t>
            </w:r>
            <w:r w:rsidR="00CD323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0B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przedsięwzięcie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  <w:r w:rsidRPr="0075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„Ekologia i ekoturystyka-promocja i wsparcie działań pozytywnie wpływających na ochronę środowiska oraz przeciwdziałających zmianom klimatu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składania wniosków </w:t>
            </w:r>
          </w:p>
        </w:tc>
        <w:tc>
          <w:tcPr>
            <w:tcW w:w="5702" w:type="dxa"/>
          </w:tcPr>
          <w:p w:rsidR="00206206" w:rsidRPr="00F4043C" w:rsidRDefault="00463E91" w:rsidP="007A681A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dnia </w:t>
            </w:r>
            <w:r w:rsidR="007A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października</w:t>
            </w:r>
            <w:r w:rsidR="000B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2017 roku  do dnia  </w:t>
            </w:r>
            <w:r w:rsid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="007A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listopada </w:t>
            </w:r>
            <w:r w:rsidR="000B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i sposób składania wniosków </w:t>
            </w:r>
          </w:p>
        </w:tc>
        <w:tc>
          <w:tcPr>
            <w:tcW w:w="5702" w:type="dxa"/>
          </w:tcPr>
          <w:p w:rsidR="00583ACD" w:rsidRPr="00F4043C" w:rsidRDefault="00803D08" w:rsidP="00A05C9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 o przyznanie grantu</w:t>
            </w:r>
            <w:r w:rsidR="004E50A4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wraz </w:t>
            </w:r>
          </w:p>
          <w:p w:rsidR="00583973" w:rsidRPr="00F4043C" w:rsidRDefault="004E50A4" w:rsidP="007A681A">
            <w:pPr>
              <w:pStyle w:val="Akapitzlist"/>
              <w:shd w:val="clear" w:color="auto" w:fill="FFFFFF"/>
              <w:spacing w:before="100" w:beforeAutospacing="1" w:after="100" w:afterAutospacing="1" w:line="36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z kompletem załączników  składa się w terminie podanym powyżej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13638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bezpośrednio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tj. osobiście lub przez pełnomocnika lub osobę upoważnioną, w dwóch egzemplarzach w formie papierowej 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>i dołączonych do nich  wersji elektronicznych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>, do siedziby Lokalnej Grupy Działania „Białe Ługi” w Trzemosnej 27, 26-</w:t>
            </w:r>
            <w:r w:rsidR="00BF2AFF" w:rsidRPr="00F4043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Daleszyce od poniedziałku do piątku </w:t>
            </w:r>
            <w:r w:rsidR="00B75A6C" w:rsidRPr="00B75A6C">
              <w:rPr>
                <w:rFonts w:ascii="Times New Roman" w:hAnsi="Times New Roman" w:cs="Times New Roman"/>
                <w:b/>
                <w:sz w:val="24"/>
                <w:szCs w:val="24"/>
              </w:rPr>
              <w:t>w godzinach od 8:00</w:t>
            </w:r>
            <w:r w:rsidR="00790973" w:rsidRPr="00B7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15:00</w:t>
            </w:r>
            <w:r w:rsidR="00B75A6C">
              <w:rPr>
                <w:rFonts w:ascii="Times New Roman" w:hAnsi="Times New Roman" w:cs="Times New Roman"/>
                <w:sz w:val="24"/>
                <w:szCs w:val="24"/>
              </w:rPr>
              <w:t>, w dniu</w:t>
            </w:r>
            <w:r w:rsidR="00C772B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7A681A">
              <w:rPr>
                <w:rFonts w:ascii="Times New Roman" w:hAnsi="Times New Roman" w:cs="Times New Roman"/>
                <w:sz w:val="24"/>
                <w:szCs w:val="24"/>
              </w:rPr>
              <w:t xml:space="preserve"> listopada</w:t>
            </w:r>
            <w:r w:rsidR="00B75A6C">
              <w:rPr>
                <w:rFonts w:ascii="Times New Roman" w:hAnsi="Times New Roman" w:cs="Times New Roman"/>
                <w:sz w:val="24"/>
                <w:szCs w:val="24"/>
              </w:rPr>
              <w:t xml:space="preserve"> wnioski będą przyjmowane </w:t>
            </w:r>
            <w:r w:rsidR="00B75A6C" w:rsidRPr="00B75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 godziny 14:00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>Wnioski nadsyłane drogą pocztową, faksem lub drogą elektroniczną nie będą uwzględniane. Złożenie wniosku potwierdza się na jego kopii. Potwierdzenie zawiera datę złożenia wniosku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, liczbę złożonych wraz z wnioskiem o </w:t>
            </w:r>
            <w:r w:rsidR="00803D08">
              <w:rPr>
                <w:rFonts w:ascii="Times New Roman" w:hAnsi="Times New Roman" w:cs="Times New Roman"/>
                <w:sz w:val="24"/>
                <w:szCs w:val="24"/>
              </w:rPr>
              <w:t>przyznanie grantu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załączników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oraz jest opatrzone pieczęcią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LGD i podpisane przez osobę przyjmującą wniosek. O terminie złożenia wniosku decyduje data wpływu do biura Lokalnej Grupy Działania „Białe Ługi”. Wniosek o przyznanie pomocy należy złożyć  na obowiązującym formularzu wraz z wymaganymi załącznikami. Formularz wniosku dostępny jest na stronie internetowej </w:t>
            </w:r>
            <w:hyperlink r:id="rId12" w:history="1">
              <w:r w:rsidR="00583973" w:rsidRPr="00F4043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www.bialelugi.eu</w:t>
              </w:r>
            </w:hyperlink>
            <w:r w:rsidR="00A05C95" w:rsidRPr="00F4043C">
              <w:rPr>
                <w:rFonts w:ascii="Times New Roman" w:hAnsi="Times New Roman" w:cs="Times New Roman"/>
              </w:rPr>
              <w:t xml:space="preserve"> </w:t>
            </w:r>
            <w:r w:rsidR="002408A4" w:rsidRPr="00F4043C">
              <w:rPr>
                <w:rFonts w:ascii="Times New Roman" w:hAnsi="Times New Roman" w:cs="Times New Roman"/>
              </w:rPr>
              <w:t xml:space="preserve"> i jest załącznikiem nr 1 do ogłoszenia </w:t>
            </w:r>
            <w:r w:rsidR="00583973" w:rsidRPr="00F404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Forma wsparcia </w:t>
            </w:r>
          </w:p>
        </w:tc>
        <w:tc>
          <w:tcPr>
            <w:tcW w:w="5702" w:type="dxa"/>
          </w:tcPr>
          <w:p w:rsidR="00206206" w:rsidRPr="00F4043C" w:rsidRDefault="000B08A5" w:rsidP="00C772B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Dotacja ze środków projektu grantowego wydatków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kwalifikowalnych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 nie więcej niż</w:t>
            </w:r>
            <w:r w:rsidR="000B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% kwoty </w:t>
            </w:r>
            <w:r w:rsidR="0090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całkowitych wydatków projektu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  K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wota wsparcia od 1</w:t>
            </w:r>
            <w:r w:rsidR="00C7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0 000,00 zł do 45</w:t>
            </w:r>
            <w:r w:rsidR="00583ACD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000,00 zł (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zapisów Lokalnej  Strategii Rozwoju tab.10</w:t>
            </w:r>
            <w:r w:rsidR="00C61036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5F09" w:rsidRPr="00F4043C">
              <w:rPr>
                <w:rFonts w:ascii="Times New Roman" w:hAnsi="Times New Roman" w:cs="Times New Roman"/>
                <w:bCs/>
                <w:sz w:val="24"/>
                <w:szCs w:val="24"/>
              </w:rPr>
              <w:t>Przedsięwzięcia oraz typy operacji możliwe do realizacji w ramach LSR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tematyczny operacji </w:t>
            </w:r>
          </w:p>
        </w:tc>
        <w:tc>
          <w:tcPr>
            <w:tcW w:w="5702" w:type="dxa"/>
          </w:tcPr>
          <w:p w:rsidR="00C61AEC" w:rsidRPr="00C61AEC" w:rsidRDefault="007A681A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C61AEC">
              <w:rPr>
                <w:rFonts w:ascii="Times New Roman" w:hAnsi="Times New Roman" w:cs="Times New Roman"/>
                <w:sz w:val="24"/>
                <w:szCs w:val="24"/>
              </w:rPr>
              <w:t xml:space="preserve">Konferencja, szkolenie, warsztat , spotkanie festyn </w:t>
            </w:r>
            <w:r w:rsidR="00C61AEC">
              <w:rPr>
                <w:rFonts w:ascii="Times New Roman" w:hAnsi="Times New Roman" w:cs="Times New Roman"/>
                <w:sz w:val="24"/>
                <w:szCs w:val="24"/>
              </w:rPr>
              <w:t>, akcja, społeczn</w:t>
            </w:r>
            <w:r w:rsidR="00C61AEC" w:rsidRPr="00C61AEC">
              <w:rPr>
                <w:rFonts w:ascii="Times New Roman" w:hAnsi="Times New Roman" w:cs="Times New Roman"/>
                <w:sz w:val="24"/>
                <w:szCs w:val="24"/>
              </w:rPr>
              <w:t>a itp.</w:t>
            </w:r>
          </w:p>
          <w:p w:rsidR="000B5802" w:rsidRPr="00C61AEC" w:rsidRDefault="000B5802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5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rzeczy i środków trwałych stanowi nie więcej niż 50% kosztów</w:t>
            </w:r>
          </w:p>
          <w:p w:rsidR="00C61AEC" w:rsidRPr="00C61AEC" w:rsidRDefault="00C772B8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obszaru, produktów, usług lokalnych</w:t>
            </w:r>
          </w:p>
          <w:p w:rsidR="00206206" w:rsidRPr="00F4043C" w:rsidRDefault="00C61AEC" w:rsidP="00C61AE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Zachowanie dziedzictwa lokalnego </w:t>
            </w:r>
          </w:p>
        </w:tc>
      </w:tr>
      <w:tr w:rsidR="00407480" w:rsidRPr="00F4043C" w:rsidTr="00D0649C">
        <w:tc>
          <w:tcPr>
            <w:tcW w:w="3510" w:type="dxa"/>
          </w:tcPr>
          <w:p w:rsidR="00407480" w:rsidRPr="00F4043C" w:rsidRDefault="00407480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Planowane do realizacji w ramach projektu grantowego zadania </w:t>
            </w:r>
          </w:p>
        </w:tc>
        <w:tc>
          <w:tcPr>
            <w:tcW w:w="5702" w:type="dxa"/>
          </w:tcPr>
          <w:p w:rsidR="00407480" w:rsidRDefault="000B5802" w:rsidP="00C61AE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Konferencja, szkolenie, warsztat, spotkanie, festyn, akcja społeczna </w:t>
            </w:r>
            <w:r w:rsidR="00C61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itp.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Warunki udzielania wsparcia: </w:t>
            </w:r>
          </w:p>
          <w:p w:rsidR="00583973" w:rsidRPr="00F4043C" w:rsidRDefault="00070917" w:rsidP="00B45449">
            <w:pPr>
              <w:pStyle w:val="Akapitzlist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może ubiegać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się</w:t>
            </w:r>
            <w:r w:rsidR="00583ACD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wsparci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="00B45449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2" w:type="dxa"/>
          </w:tcPr>
          <w:p w:rsidR="00583973" w:rsidRPr="00F4043C" w:rsidRDefault="00583973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spełniać warunki wskazane w rozporządzeniu Ministra Rolnictwa i Rozwoju Wsi z dnia 24 września 2015 r. w sprawie szczegółowych warunków i trybu przyznawania pomocy finansowej w ramach </w:t>
            </w:r>
            <w:proofErr w:type="spellStart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poddziałania</w:t>
            </w:r>
            <w:proofErr w:type="spellEnd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„Wsparcie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tra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tegii Rozwoju Lokalnego Kierowanego przez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połeczność” objętego Programem Rozwoju Obszarów Wiejskich na lata 2014-2020 </w:t>
            </w:r>
            <w:r w:rsidR="00F45121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1570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B58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B5802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="000B5802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0B5802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zmianami</w:t>
            </w:r>
            <w:r w:rsidR="000B58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BC1CE0" w:rsidRPr="00F4043C" w:rsidRDefault="00BF2AFF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</w:t>
            </w:r>
            <w:r w:rsidR="00070917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zgodna z Programem Rozwo</w:t>
            </w:r>
            <w:r w:rsidR="00BC1CE0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ju Obszarów Wiejskich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2014 -2020</w:t>
            </w:r>
          </w:p>
          <w:p w:rsidR="000B5802" w:rsidRPr="000B5802" w:rsidRDefault="00BC1CE0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zgodności operacji z ww. rozporządzeniami oraz z Programem Rozwoju Obszarów Wiejskich 2014 -2020 będzie odbywała się</w:t>
            </w:r>
            <w:r w:rsidR="00807F0D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</w:t>
            </w:r>
            <w:r w:rsidR="005B3BB5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7F0D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weryfikacji zgodności operacji z warunkami przyznania pomocy określonymi w PROW 2014-2020</w:t>
            </w:r>
          </w:p>
          <w:p w:rsidR="00583973" w:rsidRPr="000B5802" w:rsidRDefault="0058397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spełniać warunki udzielenia pomocy wskazane w LSR, tzn. musi być zgodna w zakresie Opisu, Beneficjenta, Wartości minimalnej i maksymalnej dofinansowania oraz poziomu % wsparcia wskazanych dla Przedsięwzięcia</w:t>
            </w:r>
            <w:r w:rsidR="00925798"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:</w:t>
            </w:r>
            <w:r w:rsidR="00925798" w:rsidRPr="000B58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16ADE">
              <w:rPr>
                <w:rFonts w:ascii="Times New Roman" w:hAnsi="Times New Roman" w:cs="Times New Roman"/>
                <w:sz w:val="24"/>
                <w:szCs w:val="24"/>
              </w:rPr>
              <w:t>„Ekologia i ekoturystyka-promocja i wsparcie działań pozytywnie wpływających na ochronę środowiska oraz przeciwdziałających zmianom klimatu-projekt grantowy”</w:t>
            </w:r>
            <w:r w:rsidR="00925798"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F45121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będzie weryfikowane na podstawie</w:t>
            </w:r>
            <w:r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70917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</w:t>
            </w:r>
            <w:r w:rsidR="00152C6A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</w:t>
            </w:r>
            <w:r w:rsidR="00070917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r w:rsidR="00B45449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0B58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70917"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Ocena możliwości dokonania wyboru operacji przez Rade</w:t>
            </w:r>
            <w:r w:rsidR="00A42133"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 r</w:t>
            </w:r>
            <w:r w:rsidR="00C772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amach prowadzonego Konkursu nr 3</w:t>
            </w:r>
            <w:r w:rsidR="000B5802"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/2017/G</w:t>
            </w:r>
          </w:p>
          <w:p w:rsidR="00A42133" w:rsidRPr="00F4043C" w:rsidRDefault="00A4213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zgodna z LSR, czyli celem ogólnym: </w:t>
            </w:r>
            <w:r w:rsidR="00F302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LGD Białe Ługi silne zasobami obszaru i pasjami mieszkańców</w:t>
            </w:r>
            <w:r w:rsidR="00F3022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celem szczegółowym: </w:t>
            </w:r>
            <w:r w:rsidR="00F302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</w:t>
            </w:r>
            <w:r w:rsidR="000B5802">
              <w:rPr>
                <w:rFonts w:ascii="Times New Roman" w:hAnsi="Times New Roman" w:cs="Times New Roman"/>
                <w:sz w:val="24"/>
                <w:szCs w:val="24"/>
              </w:rPr>
              <w:t>Wsparcie realizacji pasji mieszkańców i turystów</w:t>
            </w:r>
            <w:r w:rsidR="00F3022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oraz musi realizować 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rezultatu i produktu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wskazane </w:t>
            </w:r>
            <w:r w:rsid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30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ogłoszenia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83973" w:rsidRDefault="00070917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uzyskać minimum 60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% maksymalnej liczby punktów zgodnie z Kartą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62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45449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83973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spełniania przez operację kryteriów wyboru określonych w LSR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dla Przedsięwzięcia:</w:t>
            </w:r>
            <w:r w:rsidR="00062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</w:t>
            </w:r>
            <w:r w:rsidR="00C772B8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  <w:r w:rsidR="00C772B8" w:rsidRPr="0075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2B8">
              <w:rPr>
                <w:rFonts w:ascii="Times New Roman" w:hAnsi="Times New Roman" w:cs="Times New Roman"/>
                <w:sz w:val="24"/>
                <w:szCs w:val="24"/>
              </w:rPr>
              <w:t>„Ekologia i ekoturystyka-promocja i wsparcie działań pozytywnie wpływających na ochronę środowiska oraz przeciwdziałających zmianom klimatu</w:t>
            </w:r>
            <w:r w:rsidR="00C61036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”</w:t>
            </w:r>
          </w:p>
          <w:p w:rsidR="000B08A5" w:rsidRPr="003B3C88" w:rsidRDefault="000B08A5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Nieprzekraczalny termin zakończenia realizacji zadania: </w:t>
            </w:r>
            <w:r w:rsidR="00C61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</w:t>
            </w:r>
            <w:r w:rsidR="00BC1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</w:t>
            </w:r>
            <w:r w:rsidR="009F3C58" w:rsidRPr="003B3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="00BC1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06206" w:rsidRPr="00F4043C" w:rsidRDefault="00425F09" w:rsidP="0092579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 wsparcie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mogą się ubiegać osoby fizyczne 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i osoby prawne</w:t>
            </w:r>
            <w:r w:rsidR="00925798">
              <w:rPr>
                <w:rFonts w:ascii="Times New Roman" w:hAnsi="Times New Roman" w:cs="Times New Roman"/>
                <w:sz w:val="24"/>
                <w:szCs w:val="24"/>
              </w:rPr>
              <w:t xml:space="preserve"> z wyłączeniem prowadzących działalność gospodarczą</w:t>
            </w:r>
            <w:r w:rsidR="002B51E8">
              <w:rPr>
                <w:rFonts w:ascii="Times New Roman" w:hAnsi="Times New Roman" w:cs="Times New Roman"/>
                <w:sz w:val="24"/>
                <w:szCs w:val="24"/>
              </w:rPr>
              <w:t xml:space="preserve"> oraz z wyłączeniem JSFP </w:t>
            </w:r>
            <w:r w:rsidR="00925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AFF" w:rsidRPr="00F4043C" w:rsidTr="00D0649C">
        <w:tc>
          <w:tcPr>
            <w:tcW w:w="3510" w:type="dxa"/>
          </w:tcPr>
          <w:p w:rsidR="00BF2AFF" w:rsidRPr="00F4043C" w:rsidRDefault="00BF2AFF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Obowią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zujące kryteria wyboru operacji</w:t>
            </w:r>
          </w:p>
        </w:tc>
        <w:tc>
          <w:tcPr>
            <w:tcW w:w="5702" w:type="dxa"/>
          </w:tcPr>
          <w:p w:rsidR="00BF2AFF" w:rsidRPr="00F4043C" w:rsidRDefault="002408A4" w:rsidP="0006242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 ogłoszenia :  Karta 2 – Ocena spełniania przez operację kryteriów wyboru określonych w LSR dla przedsięwzięcia </w:t>
            </w:r>
            <w:r w:rsidR="00C772B8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  <w:r w:rsidR="00C772B8" w:rsidRPr="0075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2B8">
              <w:rPr>
                <w:rFonts w:ascii="Times New Roman" w:hAnsi="Times New Roman" w:cs="Times New Roman"/>
                <w:sz w:val="24"/>
                <w:szCs w:val="24"/>
              </w:rPr>
              <w:t>„Ekologia i ekoturystyka-promocja i wsparcie działań pozytywnie wpływających na ochronę środowiska oraz przeciwdziałających zmianom klimatu</w:t>
            </w:r>
            <w:r w:rsidR="00CB2F6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6542" w:rsidRPr="00F4043C" w:rsidTr="00D0649C">
        <w:tc>
          <w:tcPr>
            <w:tcW w:w="3510" w:type="dxa"/>
          </w:tcPr>
          <w:p w:rsidR="00916542" w:rsidRPr="00F4043C" w:rsidRDefault="009A3E7B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Rodzaj i wartość zakładanych do osiągnięcia wskaźników rezultatu i </w:t>
            </w:r>
            <w:r w:rsidR="0011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produktu dla przedsięwzięcia 1.3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11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02" w:type="dxa"/>
          </w:tcPr>
          <w:p w:rsidR="00916542" w:rsidRPr="00F4043C" w:rsidRDefault="00425F09" w:rsidP="00C6103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Wskaźnik produktu pn „</w:t>
            </w:r>
            <w:r w:rsidR="0024622C">
              <w:rPr>
                <w:rFonts w:ascii="Times New Roman" w:hAnsi="Times New Roman"/>
                <w:sz w:val="24"/>
                <w:szCs w:val="24"/>
              </w:rPr>
              <w:t>Liczba wydarzeń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wskaźnik rezultatu pn. „</w:t>
            </w:r>
            <w:r w:rsidR="0024622C">
              <w:rPr>
                <w:rFonts w:ascii="Times New Roman" w:hAnsi="Times New Roman"/>
                <w:sz w:val="24"/>
                <w:szCs w:val="24"/>
              </w:rPr>
              <w:t>Liczba uczestników wydarzeń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CB2F6B" w:rsidRPr="00CB2F6B" w:rsidRDefault="00AC70BB" w:rsidP="00CB2F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Planowane zakładane wielkości wyżej wymienionych wskaźni</w:t>
            </w:r>
            <w:r w:rsidR="000B5802">
              <w:rPr>
                <w:rFonts w:ascii="Times New Roman" w:hAnsi="Times New Roman" w:cs="Times New Roman"/>
                <w:sz w:val="24"/>
                <w:szCs w:val="24"/>
              </w:rPr>
              <w:t xml:space="preserve">ków w ramach ogłoszenia naboru </w:t>
            </w:r>
            <w:r w:rsidR="00C77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802">
              <w:rPr>
                <w:rFonts w:ascii="Times New Roman" w:hAnsi="Times New Roman" w:cs="Times New Roman"/>
                <w:sz w:val="24"/>
                <w:szCs w:val="24"/>
              </w:rPr>
              <w:t>/2017/G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to: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 xml:space="preserve">wskaźnik produktu: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27071">
              <w:rPr>
                <w:rFonts w:ascii="Times New Roman" w:hAnsi="Times New Roman"/>
                <w:sz w:val="24"/>
                <w:szCs w:val="24"/>
              </w:rPr>
              <w:t>Liczba</w:t>
            </w:r>
            <w:r w:rsidR="0024622C">
              <w:rPr>
                <w:rFonts w:ascii="Times New Roman" w:hAnsi="Times New Roman"/>
                <w:sz w:val="24"/>
                <w:szCs w:val="24"/>
              </w:rPr>
              <w:t xml:space="preserve"> wydarzeń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”  -</w:t>
            </w:r>
            <w:r w:rsidR="00C772B8">
              <w:rPr>
                <w:rFonts w:ascii="Times New Roman" w:hAnsi="Times New Roman"/>
                <w:sz w:val="24"/>
                <w:szCs w:val="24"/>
              </w:rPr>
              <w:t>10</w:t>
            </w:r>
            <w:r w:rsidR="00CB2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F6B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 w:rsidR="00427071" w:rsidRPr="00866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 xml:space="preserve">wskaźnik rezultatu: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622C">
              <w:rPr>
                <w:rFonts w:ascii="Times New Roman" w:hAnsi="Times New Roman"/>
                <w:sz w:val="24"/>
                <w:szCs w:val="24"/>
              </w:rPr>
              <w:t>Liczba uczestników wydarzeń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- </w:t>
            </w:r>
            <w:r w:rsidR="00427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071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CB2F6B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F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„Liczba operacji mających wpływ na ochronę </w:t>
            </w:r>
            <w:r w:rsidR="00CB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środowiska i/lub przeciwdziałających zmianom klimatu” – 3 szt.</w:t>
            </w:r>
          </w:p>
        </w:tc>
      </w:tr>
      <w:tr w:rsidR="00206206" w:rsidRPr="00F4043C" w:rsidTr="00D0649C">
        <w:tc>
          <w:tcPr>
            <w:tcW w:w="3510" w:type="dxa"/>
          </w:tcPr>
          <w:p w:rsidR="00CD3237" w:rsidRPr="00F4043C" w:rsidRDefault="00CD3237" w:rsidP="006D0C4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Wymagane dokument</w:t>
            </w:r>
            <w:r w:rsidR="00FA6554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potwierdzające spełnienie warunków udzielenia wsparcia oraz kryteriów wyboru operacji</w:t>
            </w:r>
          </w:p>
        </w:tc>
        <w:tc>
          <w:tcPr>
            <w:tcW w:w="5702" w:type="dxa"/>
          </w:tcPr>
          <w:p w:rsidR="00602147" w:rsidRPr="00171676" w:rsidRDefault="0023565E" w:rsidP="0017167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 xml:space="preserve">Dokumenty </w:t>
            </w:r>
            <w:r w:rsidRPr="00171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i oświadczenie</w:t>
            </w:r>
            <w:r w:rsidRPr="00925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potwierdzające </w:t>
            </w:r>
            <w:r w:rsidR="00925798" w:rsidRPr="00925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803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1 - </w:t>
            </w:r>
            <w:r w:rsidR="00925798" w:rsidRPr="00925798">
              <w:rPr>
                <w:rFonts w:ascii="Times New Roman" w:hAnsi="Times New Roman" w:cs="Times New Roman"/>
                <w:sz w:val="24"/>
                <w:szCs w:val="24"/>
              </w:rPr>
              <w:t xml:space="preserve">doświadczenie zgodne z zakresem planowanego zadania, 2- posiada kwalifikacje zgodne z zakresem planowanego zadania, 3- posiada zasoby zgodne z zakresem </w:t>
            </w:r>
            <w:r w:rsidR="00925798" w:rsidRPr="00803D08">
              <w:rPr>
                <w:rFonts w:ascii="Times New Roman" w:hAnsi="Times New Roman" w:cs="Times New Roman"/>
                <w:sz w:val="24"/>
                <w:szCs w:val="24"/>
              </w:rPr>
              <w:t>planowanego zadania, 4 - wykonuje działalność odpowiednią do przedmiotu</w:t>
            </w:r>
            <w:r w:rsidR="00925798">
              <w:t xml:space="preserve"> </w:t>
            </w:r>
            <w:r w:rsidR="00925798" w:rsidRPr="00171676">
              <w:rPr>
                <w:rFonts w:ascii="Times New Roman" w:hAnsi="Times New Roman" w:cs="Times New Roman"/>
                <w:sz w:val="24"/>
                <w:szCs w:val="24"/>
              </w:rPr>
              <w:t>zadania które chce realizować</w:t>
            </w:r>
            <w:r w:rsidR="00925798">
              <w:t xml:space="preserve"> </w:t>
            </w:r>
          </w:p>
          <w:p w:rsidR="008F5241" w:rsidRPr="00171676" w:rsidRDefault="0023565E" w:rsidP="0017167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Dokumenty  i oświadczenie</w:t>
            </w:r>
            <w:r w:rsidRPr="00171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potwierdzające iż wnioskodawca </w:t>
            </w:r>
            <w:r w:rsidR="00171676" w:rsidRPr="00171676">
              <w:rPr>
                <w:rFonts w:ascii="Times New Roman" w:hAnsi="Times New Roman" w:cs="Times New Roman"/>
                <w:sz w:val="24"/>
                <w:szCs w:val="24"/>
              </w:rPr>
              <w:t>na dzień złożenia wniosku prowadzi działalność i/lub ma miejsce zamieszkania na obszarze LSR od co najmniej 12 miesięcy</w:t>
            </w:r>
          </w:p>
          <w:p w:rsidR="00C544D7" w:rsidRPr="00171676" w:rsidRDefault="00171676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>Dokumenty i oświadczenie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171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że </w:t>
            </w:r>
            <w:r w:rsidRPr="00171676">
              <w:rPr>
                <w:rFonts w:ascii="Times New Roman" w:hAnsi="Times New Roman" w:cs="Times New Roman"/>
                <w:sz w:val="24"/>
                <w:szCs w:val="24"/>
              </w:rPr>
              <w:t>Wnioskodawca korzystał z doradztwa prowadzonego przez pracowników LGD i/lub wziął udział w szkoleniu dotyczącym danego Konkursu</w:t>
            </w:r>
          </w:p>
          <w:p w:rsidR="00171676" w:rsidRPr="00171676" w:rsidRDefault="00171676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podstawie dokumentów</w:t>
            </w:r>
            <w:r w:rsidRPr="00171676">
              <w:rPr>
                <w:rFonts w:ascii="Times New Roman" w:hAnsi="Times New Roman" w:cs="Times New Roman"/>
                <w:sz w:val="24"/>
                <w:szCs w:val="24"/>
              </w:rPr>
              <w:t xml:space="preserve"> W budżecie zadania zaplanowano min. 50% środków działania w miejscowości zamieszkałej przez mniej niż 5 000 mieszkańców.</w:t>
            </w:r>
          </w:p>
          <w:p w:rsidR="008F5241" w:rsidRPr="00F4043C" w:rsidRDefault="006D0C41" w:rsidP="00DC22D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272" w:rsidRPr="00F4043C">
              <w:rPr>
                <w:rFonts w:ascii="Times New Roman" w:hAnsi="Times New Roman" w:cs="Times New Roman"/>
                <w:sz w:val="24"/>
                <w:szCs w:val="24"/>
              </w:rPr>
              <w:t>pełnianie przez Wnioskodawcę i operację objętą wnioskiem o przyznanie pomocy warunków przyznania pomocy będzie również weryfikowane na podstawie informacji zawartych w wypełnionym wniosku o przyznanie pomocy</w:t>
            </w:r>
          </w:p>
        </w:tc>
      </w:tr>
      <w:tr w:rsidR="001E75CC" w:rsidRPr="00F4043C" w:rsidTr="00D0649C">
        <w:tc>
          <w:tcPr>
            <w:tcW w:w="3510" w:type="dxa"/>
          </w:tcPr>
          <w:p w:rsidR="001E75CC" w:rsidRPr="00F4043C" w:rsidRDefault="001E75CC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Wysokość limitu </w:t>
            </w:r>
            <w:r w:rsidR="00330272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środków</w:t>
            </w:r>
            <w:r w:rsidR="000549F1" w:rsidRPr="00F404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ramach ogłaszanego naboru </w:t>
            </w:r>
          </w:p>
        </w:tc>
        <w:tc>
          <w:tcPr>
            <w:tcW w:w="5702" w:type="dxa"/>
          </w:tcPr>
          <w:p w:rsidR="00425F09" w:rsidRPr="00463E91" w:rsidRDefault="00425F09" w:rsidP="00463E91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46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Wysokość </w:t>
            </w:r>
            <w:r w:rsidRPr="00463E91">
              <w:rPr>
                <w:rFonts w:ascii="Times New Roman" w:hAnsi="Times New Roman" w:cs="Times New Roman"/>
                <w:sz w:val="24"/>
                <w:szCs w:val="24"/>
              </w:rPr>
              <w:t xml:space="preserve">dostępnych środków na operacje w ramach naboru na przedsięwzięcie </w:t>
            </w:r>
            <w:r w:rsidR="00CB2F6B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  <w:r w:rsidR="00CB2F6B" w:rsidRPr="0075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F6B">
              <w:rPr>
                <w:rFonts w:ascii="Times New Roman" w:hAnsi="Times New Roman" w:cs="Times New Roman"/>
                <w:sz w:val="24"/>
                <w:szCs w:val="24"/>
              </w:rPr>
              <w:t xml:space="preserve">„Ekologia i ekoturystyka-promocja i wsparcie działań pozytywnie wpływających na ochronę środowiska oraz przeciwdziałających zmianom </w:t>
            </w:r>
            <w:r w:rsidR="00CB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klimatu” </w:t>
            </w:r>
            <w:r w:rsidRPr="00463E91">
              <w:rPr>
                <w:rFonts w:ascii="Times New Roman" w:hAnsi="Times New Roman" w:cs="Times New Roman"/>
                <w:sz w:val="24"/>
                <w:szCs w:val="24"/>
              </w:rPr>
              <w:t>wynosi</w:t>
            </w:r>
            <w:r w:rsidR="000549F1" w:rsidRPr="0046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E91">
              <w:rPr>
                <w:rFonts w:ascii="Times New Roman" w:hAnsi="Times New Roman" w:cs="Times New Roman"/>
                <w:b/>
                <w:sz w:val="24"/>
                <w:szCs w:val="24"/>
              </w:rPr>
              <w:t> 3</w:t>
            </w:r>
            <w:r w:rsidRPr="00463E91">
              <w:rPr>
                <w:rFonts w:ascii="Times New Roman" w:hAnsi="Times New Roman" w:cs="Times New Roman"/>
                <w:b/>
                <w:sz w:val="24"/>
                <w:szCs w:val="24"/>
              </w:rPr>
              <w:t>00 000,00</w:t>
            </w:r>
            <w:r w:rsidR="00B22FA1" w:rsidRPr="00463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E91">
              <w:rPr>
                <w:rFonts w:ascii="Times New Roman" w:hAnsi="Times New Roman" w:cs="Times New Roman"/>
                <w:b/>
                <w:sz w:val="24"/>
                <w:szCs w:val="24"/>
              </w:rPr>
              <w:t>zł.</w:t>
            </w:r>
          </w:p>
          <w:p w:rsidR="00425F09" w:rsidRPr="00F4043C" w:rsidRDefault="00425F09" w:rsidP="00DE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CC" w:rsidRPr="00F4043C" w:rsidRDefault="001E75CC" w:rsidP="00425F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1E75CC" w:rsidP="00253D8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Miejsce udostępniania LSR, formularza wniosku o </w:t>
            </w:r>
            <w:r w:rsidR="0025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powierzenie grantu , formularza wniosku/sprawozdania o rozliczenie grantu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formularza umowy o </w:t>
            </w:r>
            <w:r w:rsidR="0025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powierzenie grantu</w:t>
            </w:r>
          </w:p>
        </w:tc>
        <w:tc>
          <w:tcPr>
            <w:tcW w:w="5702" w:type="dxa"/>
          </w:tcPr>
          <w:p w:rsidR="00206206" w:rsidRPr="00F4043C" w:rsidRDefault="00425F09" w:rsidP="001035D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>na Strategia Rozwoju, Formularz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wniosk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 przyznanie grantu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>, formularz wniosku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 o płatność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/sprawozdania 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 z realizacji zadania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formularz umowy na przyznanie 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 grantu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wraz z instrukcjami wypełniania, </w:t>
            </w:r>
            <w:r w:rsidR="00AC70BB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kryteria wyboru operacji </w:t>
            </w:r>
            <w:r w:rsidR="00427071">
              <w:rPr>
                <w:rFonts w:ascii="Times New Roman" w:hAnsi="Times New Roman" w:cs="Times New Roman"/>
                <w:sz w:val="24"/>
                <w:szCs w:val="24"/>
              </w:rPr>
              <w:t xml:space="preserve">, procedura wyboru i oceny </w:t>
            </w:r>
            <w:proofErr w:type="spellStart"/>
            <w:r w:rsidR="00427071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="0042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0BB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oraz procedura ustalania lub zmiany kryteriów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dostępne są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 wersji elektronicznej na stronie internetowej LGD Białe Ługi </w:t>
            </w:r>
            <w:proofErr w:type="spellStart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www.bialelugi.eu</w:t>
            </w:r>
            <w:proofErr w:type="spellEnd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oraz w biurze LGD „Białe Ługi” Trzemosna 27 </w:t>
            </w:r>
          </w:p>
        </w:tc>
      </w:tr>
      <w:tr w:rsidR="004E50A4" w:rsidRPr="00F4043C" w:rsidTr="00D0649C">
        <w:tc>
          <w:tcPr>
            <w:tcW w:w="3510" w:type="dxa"/>
          </w:tcPr>
          <w:p w:rsidR="004E50A4" w:rsidRPr="00F4043C" w:rsidRDefault="007E095C" w:rsidP="007E095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Kontakt</w:t>
            </w:r>
          </w:p>
        </w:tc>
        <w:tc>
          <w:tcPr>
            <w:tcW w:w="5702" w:type="dxa"/>
          </w:tcPr>
          <w:p w:rsidR="00425F09" w:rsidRPr="00F4043C" w:rsidRDefault="00425F09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2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Osobiście: LGD „Białe Ługi”: Trzemosna 27, 26-021 Daleszyce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Pod numerem telefonu 41 3072644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Wysyłając e-mail na adres: biuro@bialelugi.pl</w:t>
            </w:r>
          </w:p>
          <w:p w:rsidR="004E50A4" w:rsidRPr="00F4043C" w:rsidRDefault="004E50A4" w:rsidP="00DE4802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C6" w:rsidRPr="00F4043C" w:rsidRDefault="008A35C6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6E25" w:rsidRPr="00F4043C" w:rsidRDefault="00A66E25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Załączniki:</w:t>
      </w:r>
    </w:p>
    <w:p w:rsidR="00A42133" w:rsidRPr="002C6622" w:rsidRDefault="003D6DCB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Wzory </w:t>
        </w:r>
        <w:r w:rsidR="001035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wniosku o przyznanie grantu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 wniosku o płatność</w:t>
        </w:r>
        <w:r w:rsidR="001035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/sprawozdania z realizacji zadania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umowy </w:t>
        </w:r>
        <w:r w:rsidR="001035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 przyznanie grantu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A42133" w:rsidRPr="002C6622" w:rsidRDefault="003D6DCB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B45449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1 -</w:t>
        </w:r>
        <w:r w:rsidR="00FA6554" w:rsidRPr="002C6622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ocen</w:t>
        </w:r>
        <w:r w:rsidR="00B45449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możliwości dokonania wyboru operacji przez Radę w r</w:t>
        </w:r>
        <w:r w:rsidR="00CB2F6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amach prowadzonego Konkursu nr 3</w:t>
        </w:r>
        <w:r w:rsidR="004270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/2017/G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A05C95" w:rsidRPr="00324C58" w:rsidRDefault="003D6DCB" w:rsidP="00A05C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Karta 2 - ocena spełnienia przez operację kryteriów wyboru określon</w:t>
        </w:r>
        <w:r w:rsidR="00324C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ych w LSR dla przedsięwzięcia</w:t>
        </w:r>
      </w:hyperlink>
      <w:r w:rsidR="00324C58" w:rsidRPr="002C6622">
        <w:rPr>
          <w:rFonts w:ascii="Times New Roman" w:hAnsi="Times New Roman" w:cs="Times New Roman"/>
          <w:sz w:val="24"/>
          <w:szCs w:val="24"/>
        </w:rPr>
        <w:t xml:space="preserve"> </w:t>
      </w:r>
      <w:r w:rsidR="00CB2F6B">
        <w:rPr>
          <w:rFonts w:ascii="Times New Roman" w:hAnsi="Times New Roman" w:cs="Times New Roman"/>
          <w:sz w:val="24"/>
          <w:szCs w:val="24"/>
        </w:rPr>
        <w:t>1.3.7</w:t>
      </w:r>
      <w:r w:rsidR="00CB2F6B" w:rsidRPr="00756170">
        <w:rPr>
          <w:rFonts w:ascii="Times New Roman" w:hAnsi="Times New Roman" w:cs="Times New Roman"/>
          <w:sz w:val="24"/>
          <w:szCs w:val="24"/>
        </w:rPr>
        <w:t xml:space="preserve"> </w:t>
      </w:r>
      <w:r w:rsidR="00CB2F6B">
        <w:rPr>
          <w:rFonts w:ascii="Times New Roman" w:hAnsi="Times New Roman" w:cs="Times New Roman"/>
          <w:sz w:val="24"/>
          <w:szCs w:val="24"/>
        </w:rPr>
        <w:t>„Ekologia i ekoturystyka-promocja i wsparcie działań pozytywnie wpływających na ochronę środowiska oraz przeciwdziałających zmianom klimatu”</w:t>
      </w:r>
    </w:p>
    <w:p w:rsidR="00DE4802" w:rsidRPr="002C6622" w:rsidRDefault="003D6DCB" w:rsidP="00DE48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weryfikacji</w:t>
        </w:r>
        <w:r w:rsidR="009A5666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zgodności </w:t>
        </w:r>
        <w:r w:rsidR="00DC22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grantobiorcy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 warunkami przyznania pomocy określonymi w PROW na lata 2014-2020,</w:t>
        </w:r>
      </w:hyperlink>
    </w:p>
    <w:p w:rsidR="00A42133" w:rsidRPr="002C6622" w:rsidRDefault="003D6DCB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C662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Strategia Rozwoju L</w:t>
        </w:r>
        <w:r w:rsidR="00B22FA1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okalnego Kierowanego przez S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połeczność 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Lokalnej Grupy Działania  „Białe Ługi” na lata 2014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-2023,</w:t>
        </w:r>
      </w:hyperlink>
    </w:p>
    <w:p w:rsidR="00DE4802" w:rsidRPr="002C6622" w:rsidRDefault="003D6DCB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8" w:history="1"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Rozporządzeni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 Ministra Rolnictwa i Rozwoju Wsi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o których mowa w ogłoszeniu</w:t>
        </w:r>
        <w:r w:rsidR="00FA6554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7E5E19" w:rsidRPr="002C6622">
        <w:rPr>
          <w:rFonts w:ascii="Times New Roman" w:hAnsi="Times New Roman" w:cs="Times New Roman"/>
        </w:rPr>
        <w:t xml:space="preserve"> </w:t>
      </w:r>
    </w:p>
    <w:p w:rsidR="00D0649C" w:rsidRPr="00324C58" w:rsidRDefault="00C5225E" w:rsidP="00324C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ind w:left="1035"/>
        <w:jc w:val="both"/>
        <w:rPr>
          <w:rFonts w:ascii="Times New Roman" w:hAnsi="Times New Roman" w:cs="Times New Roman"/>
        </w:rPr>
      </w:pPr>
      <w:r w:rsidRPr="00324C58">
        <w:rPr>
          <w:rFonts w:ascii="Times New Roman" w:hAnsi="Times New Roman" w:cs="Times New Roman"/>
          <w:sz w:val="24"/>
          <w:szCs w:val="24"/>
        </w:rPr>
        <w:t>Planowane do osiągnięcia w wyniku operacji cele ogólne, szczegółowe, przedsięwzięcia oraz zakładane do osiągnięcia wskaźniki.</w:t>
      </w:r>
    </w:p>
    <w:sectPr w:rsidR="00D0649C" w:rsidRPr="00324C58" w:rsidSect="00C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FE" w:rsidRDefault="00A65EFE" w:rsidP="00DE4802">
      <w:pPr>
        <w:spacing w:after="0" w:line="240" w:lineRule="auto"/>
      </w:pPr>
      <w:r>
        <w:separator/>
      </w:r>
    </w:p>
  </w:endnote>
  <w:endnote w:type="continuationSeparator" w:id="0">
    <w:p w:rsidR="00A65EFE" w:rsidRDefault="00A65EFE" w:rsidP="00DE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FE" w:rsidRDefault="00A65EFE" w:rsidP="00DE4802">
      <w:pPr>
        <w:spacing w:after="0" w:line="240" w:lineRule="auto"/>
      </w:pPr>
      <w:r>
        <w:separator/>
      </w:r>
    </w:p>
  </w:footnote>
  <w:footnote w:type="continuationSeparator" w:id="0">
    <w:p w:rsidR="00A65EFE" w:rsidRDefault="00A65EFE" w:rsidP="00DE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E69AA"/>
    <w:multiLevelType w:val="multilevel"/>
    <w:tmpl w:val="F81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CDF"/>
    <w:multiLevelType w:val="hybridMultilevel"/>
    <w:tmpl w:val="AFA01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EF53D6"/>
    <w:multiLevelType w:val="multilevel"/>
    <w:tmpl w:val="E37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5192C"/>
    <w:multiLevelType w:val="hybridMultilevel"/>
    <w:tmpl w:val="523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7A"/>
    <w:multiLevelType w:val="multilevel"/>
    <w:tmpl w:val="D36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57702"/>
    <w:multiLevelType w:val="hybridMultilevel"/>
    <w:tmpl w:val="5BDEBB60"/>
    <w:lvl w:ilvl="0" w:tplc="E9C4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D54FD"/>
    <w:multiLevelType w:val="hybridMultilevel"/>
    <w:tmpl w:val="761A2238"/>
    <w:lvl w:ilvl="0" w:tplc="76C61030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809C1"/>
    <w:multiLevelType w:val="multilevel"/>
    <w:tmpl w:val="56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F0"/>
    <w:rsid w:val="000010D6"/>
    <w:rsid w:val="0001448B"/>
    <w:rsid w:val="00021C95"/>
    <w:rsid w:val="000549F1"/>
    <w:rsid w:val="00062427"/>
    <w:rsid w:val="00070917"/>
    <w:rsid w:val="000B08A5"/>
    <w:rsid w:val="000B5802"/>
    <w:rsid w:val="000B690F"/>
    <w:rsid w:val="000C76CC"/>
    <w:rsid w:val="000D16DF"/>
    <w:rsid w:val="000F2968"/>
    <w:rsid w:val="001035D1"/>
    <w:rsid w:val="00116ADE"/>
    <w:rsid w:val="00152C6A"/>
    <w:rsid w:val="001617F9"/>
    <w:rsid w:val="00170C78"/>
    <w:rsid w:val="00171676"/>
    <w:rsid w:val="0017698E"/>
    <w:rsid w:val="00190B00"/>
    <w:rsid w:val="001A15E4"/>
    <w:rsid w:val="001E75CC"/>
    <w:rsid w:val="001F5AD1"/>
    <w:rsid w:val="00206206"/>
    <w:rsid w:val="00211448"/>
    <w:rsid w:val="002131E3"/>
    <w:rsid w:val="00224911"/>
    <w:rsid w:val="0023565E"/>
    <w:rsid w:val="002408A4"/>
    <w:rsid w:val="00242D49"/>
    <w:rsid w:val="0024622C"/>
    <w:rsid w:val="00253D80"/>
    <w:rsid w:val="00262A65"/>
    <w:rsid w:val="002B04F2"/>
    <w:rsid w:val="002B51E8"/>
    <w:rsid w:val="002C6622"/>
    <w:rsid w:val="002F3E24"/>
    <w:rsid w:val="00303D6A"/>
    <w:rsid w:val="0030751A"/>
    <w:rsid w:val="00322F16"/>
    <w:rsid w:val="00324C58"/>
    <w:rsid w:val="00330272"/>
    <w:rsid w:val="0034199B"/>
    <w:rsid w:val="00343A10"/>
    <w:rsid w:val="00352DA4"/>
    <w:rsid w:val="003541D9"/>
    <w:rsid w:val="00387055"/>
    <w:rsid w:val="00393170"/>
    <w:rsid w:val="003B3C88"/>
    <w:rsid w:val="003B5AB8"/>
    <w:rsid w:val="003C4BC7"/>
    <w:rsid w:val="003D195E"/>
    <w:rsid w:val="003D6DCB"/>
    <w:rsid w:val="003E3D50"/>
    <w:rsid w:val="003F0530"/>
    <w:rsid w:val="003F7243"/>
    <w:rsid w:val="0040287B"/>
    <w:rsid w:val="00402BE6"/>
    <w:rsid w:val="00407480"/>
    <w:rsid w:val="0041007D"/>
    <w:rsid w:val="0041460C"/>
    <w:rsid w:val="00425F09"/>
    <w:rsid w:val="00427071"/>
    <w:rsid w:val="0044284A"/>
    <w:rsid w:val="004452AF"/>
    <w:rsid w:val="00463E91"/>
    <w:rsid w:val="00472BDB"/>
    <w:rsid w:val="0048219F"/>
    <w:rsid w:val="004833A8"/>
    <w:rsid w:val="00492D67"/>
    <w:rsid w:val="004A6AE7"/>
    <w:rsid w:val="004B5C74"/>
    <w:rsid w:val="004D04CF"/>
    <w:rsid w:val="004E1D79"/>
    <w:rsid w:val="004E50A4"/>
    <w:rsid w:val="0050340B"/>
    <w:rsid w:val="005423FB"/>
    <w:rsid w:val="00566B3F"/>
    <w:rsid w:val="005735A4"/>
    <w:rsid w:val="00583973"/>
    <w:rsid w:val="00583ACD"/>
    <w:rsid w:val="005B3BB5"/>
    <w:rsid w:val="005B5F67"/>
    <w:rsid w:val="005C4B5E"/>
    <w:rsid w:val="00602147"/>
    <w:rsid w:val="00632ACF"/>
    <w:rsid w:val="00663F80"/>
    <w:rsid w:val="006931FA"/>
    <w:rsid w:val="006A0407"/>
    <w:rsid w:val="006A2AB4"/>
    <w:rsid w:val="006D0C41"/>
    <w:rsid w:val="006D66AC"/>
    <w:rsid w:val="006E1AF0"/>
    <w:rsid w:val="006E5FF6"/>
    <w:rsid w:val="006F58BA"/>
    <w:rsid w:val="007062DD"/>
    <w:rsid w:val="00726AB3"/>
    <w:rsid w:val="00743348"/>
    <w:rsid w:val="00743FDB"/>
    <w:rsid w:val="007525B8"/>
    <w:rsid w:val="00753A67"/>
    <w:rsid w:val="00777D7F"/>
    <w:rsid w:val="007823E1"/>
    <w:rsid w:val="00790973"/>
    <w:rsid w:val="00790BD4"/>
    <w:rsid w:val="00792545"/>
    <w:rsid w:val="007A681A"/>
    <w:rsid w:val="007B32CB"/>
    <w:rsid w:val="007D01FB"/>
    <w:rsid w:val="007D1DD7"/>
    <w:rsid w:val="007E095C"/>
    <w:rsid w:val="007E1ABC"/>
    <w:rsid w:val="007E5E19"/>
    <w:rsid w:val="00802175"/>
    <w:rsid w:val="00803D08"/>
    <w:rsid w:val="00807F0D"/>
    <w:rsid w:val="00824152"/>
    <w:rsid w:val="00824CDB"/>
    <w:rsid w:val="00872F0C"/>
    <w:rsid w:val="008A35C6"/>
    <w:rsid w:val="008E0E77"/>
    <w:rsid w:val="008E6877"/>
    <w:rsid w:val="008F5241"/>
    <w:rsid w:val="008F78B2"/>
    <w:rsid w:val="00907152"/>
    <w:rsid w:val="00913638"/>
    <w:rsid w:val="00916542"/>
    <w:rsid w:val="00925798"/>
    <w:rsid w:val="00944777"/>
    <w:rsid w:val="00944912"/>
    <w:rsid w:val="00952E61"/>
    <w:rsid w:val="009A3E7B"/>
    <w:rsid w:val="009A5666"/>
    <w:rsid w:val="009E5EFC"/>
    <w:rsid w:val="009F27DC"/>
    <w:rsid w:val="009F3C58"/>
    <w:rsid w:val="009F4EC6"/>
    <w:rsid w:val="00A02CC1"/>
    <w:rsid w:val="00A05C95"/>
    <w:rsid w:val="00A2639C"/>
    <w:rsid w:val="00A37B41"/>
    <w:rsid w:val="00A42133"/>
    <w:rsid w:val="00A65EFE"/>
    <w:rsid w:val="00A66E25"/>
    <w:rsid w:val="00A82160"/>
    <w:rsid w:val="00A92097"/>
    <w:rsid w:val="00AC70BB"/>
    <w:rsid w:val="00B13336"/>
    <w:rsid w:val="00B22FA1"/>
    <w:rsid w:val="00B42D24"/>
    <w:rsid w:val="00B43450"/>
    <w:rsid w:val="00B445EB"/>
    <w:rsid w:val="00B45449"/>
    <w:rsid w:val="00B550F3"/>
    <w:rsid w:val="00B6489D"/>
    <w:rsid w:val="00B75A6C"/>
    <w:rsid w:val="00B82E5B"/>
    <w:rsid w:val="00BC1230"/>
    <w:rsid w:val="00BC1CE0"/>
    <w:rsid w:val="00BC5314"/>
    <w:rsid w:val="00BE21AC"/>
    <w:rsid w:val="00BE3EDC"/>
    <w:rsid w:val="00BF2AFF"/>
    <w:rsid w:val="00C072FC"/>
    <w:rsid w:val="00C12217"/>
    <w:rsid w:val="00C429D9"/>
    <w:rsid w:val="00C46B23"/>
    <w:rsid w:val="00C5225E"/>
    <w:rsid w:val="00C5230B"/>
    <w:rsid w:val="00C544D7"/>
    <w:rsid w:val="00C55F72"/>
    <w:rsid w:val="00C61036"/>
    <w:rsid w:val="00C61AEC"/>
    <w:rsid w:val="00C660CA"/>
    <w:rsid w:val="00C772B8"/>
    <w:rsid w:val="00C86BAD"/>
    <w:rsid w:val="00C97743"/>
    <w:rsid w:val="00CA2B44"/>
    <w:rsid w:val="00CB2F6B"/>
    <w:rsid w:val="00CB3D20"/>
    <w:rsid w:val="00CD3237"/>
    <w:rsid w:val="00CF1F3B"/>
    <w:rsid w:val="00D0649C"/>
    <w:rsid w:val="00D06A35"/>
    <w:rsid w:val="00D27377"/>
    <w:rsid w:val="00D468AB"/>
    <w:rsid w:val="00D729AA"/>
    <w:rsid w:val="00DA727C"/>
    <w:rsid w:val="00DC22D2"/>
    <w:rsid w:val="00DE4802"/>
    <w:rsid w:val="00DE6036"/>
    <w:rsid w:val="00DE73D1"/>
    <w:rsid w:val="00E15AFA"/>
    <w:rsid w:val="00E17378"/>
    <w:rsid w:val="00E2631E"/>
    <w:rsid w:val="00E5046B"/>
    <w:rsid w:val="00E62F44"/>
    <w:rsid w:val="00E849B1"/>
    <w:rsid w:val="00E951D3"/>
    <w:rsid w:val="00EB4AB1"/>
    <w:rsid w:val="00EB6A3A"/>
    <w:rsid w:val="00EF7174"/>
    <w:rsid w:val="00F23D5E"/>
    <w:rsid w:val="00F3022F"/>
    <w:rsid w:val="00F4043C"/>
    <w:rsid w:val="00F45121"/>
    <w:rsid w:val="00F7552A"/>
    <w:rsid w:val="00F92BAA"/>
    <w:rsid w:val="00FA6554"/>
    <w:rsid w:val="00FB4A7C"/>
    <w:rsid w:val="00FE12E6"/>
    <w:rsid w:val="00FE1BEF"/>
    <w:rsid w:val="00FE64D7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AF0"/>
    <w:rPr>
      <w:b/>
      <w:bCs/>
    </w:rPr>
  </w:style>
  <w:style w:type="character" w:customStyle="1" w:styleId="apple-converted-space">
    <w:name w:val="apple-converted-space"/>
    <w:basedOn w:val="Domylnaczcionkaakapitu"/>
    <w:rsid w:val="006E1AF0"/>
  </w:style>
  <w:style w:type="character" w:styleId="Uwydatnienie">
    <w:name w:val="Emphasis"/>
    <w:basedOn w:val="Domylnaczcionkaakapitu"/>
    <w:uiPriority w:val="20"/>
    <w:qFormat/>
    <w:rsid w:val="006E1A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1AF0"/>
    <w:pPr>
      <w:ind w:left="720"/>
      <w:contextualSpacing/>
    </w:pPr>
  </w:style>
  <w:style w:type="table" w:styleId="Tabela-Siatka">
    <w:name w:val="Table Grid"/>
    <w:basedOn w:val="Standardowy"/>
    <w:uiPriority w:val="59"/>
    <w:rsid w:val="0020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8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8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8A4"/>
  </w:style>
  <w:style w:type="paragraph" w:styleId="Stopka">
    <w:name w:val="footer"/>
    <w:basedOn w:val="Normalny"/>
    <w:link w:val="Stopka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zemnawyzyny.pl/dokumenty-konkursowe/" TargetMode="External"/><Relationship Id="rId18" Type="http://schemas.openxmlformats.org/officeDocument/2006/relationships/hyperlink" Target="http://razemnawyzyny.pl/wp-content/uploads/dopobrania/dokumenty_konkursowe/rozporzadzenie_wdrazanie_lsr_zmian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alelugi.eu" TargetMode="External"/><Relationship Id="rId17" Type="http://schemas.openxmlformats.org/officeDocument/2006/relationships/hyperlink" Target="http://razemnawyzyny.pl/wp-content/uploads/dopobrania/lsr/lsr_0905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zemnawyzyny.pl/wp-content/uploads/dopobrania/procedury_oceny/karta_zgodnosci_operacji_z_warunkami_prow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azemnawyzyny.pl/wp-content/uploads/dopobrania/kryteria_wyboru/kryteria_rozwoj.pdf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azemnawyzyny.pl/wp-content/uploads/dopobrania/procedury_oceny/karta_oceny_wstepn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2D8B-19CC-4070-AE64-7B73E052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Użytkownik systemu Windows</cp:lastModifiedBy>
  <cp:revision>2</cp:revision>
  <cp:lastPrinted>2017-05-22T06:36:00Z</cp:lastPrinted>
  <dcterms:created xsi:type="dcterms:W3CDTF">2017-11-06T09:37:00Z</dcterms:created>
  <dcterms:modified xsi:type="dcterms:W3CDTF">2017-11-06T09:37:00Z</dcterms:modified>
</cp:coreProperties>
</file>